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Eksploatacja nawierzchni drogowych</w:t>
      </w:r>
    </w:p>
    <w:p>
      <w:pPr>
        <w:keepNext w:val="1"/>
        <w:spacing w:after="10"/>
      </w:pPr>
      <w:r>
        <w:rPr>
          <w:b/>
          <w:bCs/>
        </w:rPr>
        <w:t xml:space="preserve">Koordynator przedmiotu: </w:t>
      </w:r>
    </w:p>
    <w:p>
      <w:pPr>
        <w:spacing w:before="20" w:after="190"/>
      </w:pPr>
      <w:r>
        <w:rPr/>
        <w:t xml:space="preserve">Piotr Radziszewski, prof. dr hab. inż.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Obowiazkowy dla specjalizacji Technologia Budowy Dróg</w:t>
      </w:r>
    </w:p>
    <w:p>
      <w:pPr>
        <w:keepNext w:val="1"/>
        <w:spacing w:after="10"/>
      </w:pPr>
      <w:r>
        <w:rPr>
          <w:b/>
          <w:bCs/>
        </w:rPr>
        <w:t xml:space="preserve">Kod przedmiotu: </w:t>
      </w:r>
    </w:p>
    <w:p>
      <w:pPr>
        <w:spacing w:before="20" w:after="190"/>
      </w:pPr>
      <w:r>
        <w:rPr/>
        <w:t xml:space="preserve">1080-BUIKM-MSP-0442</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RAZEM 60 godz.=2 ECTS: Wykład 15, projekt 15, przygotowanie do zajęć i zapoznanie się z literaturą 10, opracowanie projekt 20.
</w:t>
      </w:r>
    </w:p>
    <w:p>
      <w:pPr>
        <w:keepNext w:val="1"/>
        <w:spacing w:after="10"/>
      </w:pPr>
      <w:r>
        <w:rPr>
          <w:b/>
          <w:bCs/>
        </w:rPr>
        <w:t xml:space="preserve">Liczba punktów ECTS na zajęciach wymagających bezpośredniego udziału nauczycieli akademickich: </w:t>
      </w:r>
    </w:p>
    <w:p>
      <w:pPr>
        <w:spacing w:before="20" w:after="190"/>
      </w:pPr>
      <w:r>
        <w:rPr/>
        <w:t xml:space="preserve">Razem 32 godz.=1 ECTS: Wykład 15, projekt 15, konsultacje projektu i egzamin 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30 godz.=1 ECTS: Obecność na ćwiczeniach projektowych 15, opracowanie projekt 15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problematyki z zakresu technologii materiałów i nawierzchni drogowych oraz wykonania robót drogowych.</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Zapoznanie z systemem oceny stanu nawierzchni, projektowaniem wzmocnień oraz technologią naprawy zniszczeń.</w:t>
      </w:r>
    </w:p>
    <w:p>
      <w:pPr>
        <w:keepNext w:val="1"/>
        <w:spacing w:after="10"/>
      </w:pPr>
      <w:r>
        <w:rPr>
          <w:b/>
          <w:bCs/>
        </w:rPr>
        <w:t xml:space="preserve">Treści kształcenia: </w:t>
      </w:r>
    </w:p>
    <w:p>
      <w:pPr>
        <w:spacing w:before="20" w:after="190"/>
      </w:pPr>
      <w:r>
        <w:rPr/>
        <w:t xml:space="preserve">Badanie stanu nawierzchni drogowych. Przyczyny i rodzaje zniszczeń nawierzchni asfaltowych i betonowych. Klasyfikacja i ocena uszkodzeń nawierzchni. Projektowanie wzmocnienia nawierzchni. Technologie mieszanek mineralno-asfaltowych stosowane w zabiegach utrzymaniowych.  
Projekt - wykonanie projektu wzmocnienia nawierzchni drogowej metodą ugięć sprężystych i metodą mechanistyczną.
</w:t>
      </w:r>
    </w:p>
    <w:p>
      <w:pPr>
        <w:keepNext w:val="1"/>
        <w:spacing w:after="10"/>
      </w:pPr>
      <w:r>
        <w:rPr>
          <w:b/>
          <w:bCs/>
        </w:rPr>
        <w:t xml:space="preserve">Metody oceny: </w:t>
      </w:r>
    </w:p>
    <w:p>
      <w:pPr>
        <w:spacing w:before="20" w:after="190"/>
      </w:pPr>
      <w:r>
        <w:rPr/>
        <w:t xml:space="preserve">Test.
Projekt wraz z  ustną obroną.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Piłat J., Radziszewski P., Nawierzchnie asfaltowe. WKiŁ, Warszawa 2007.
2. Haas R.., Hudson W.R.., Zaniewska J,. Modern Pavement Management, 1994.
3. Read J. and Whiteoak D., The Shell Bitumen Handbook, 5th edition, 2003.
4. Huang Y.H, Pavement analysis and design, 2nd edition, 2004.
</w:t>
      </w:r>
    </w:p>
    <w:p>
      <w:pPr>
        <w:keepNext w:val="1"/>
        <w:spacing w:after="10"/>
      </w:pPr>
      <w:r>
        <w:rPr>
          <w:b/>
          <w:bCs/>
        </w:rPr>
        <w:t xml:space="preserve">Witryna www przedmiotu: </w:t>
      </w:r>
    </w:p>
    <w:p>
      <w:pPr>
        <w:spacing w:before="20" w:after="190"/>
      </w:pPr>
      <w:r>
        <w:rPr/>
        <w:t xml:space="preserve">http://www.ztmind.il.pw.edu.pl/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pogłębioną wiedzę na temat przyczyn i rodzajów zniszczeń nawierzchni oraz projektowania wzmocnienia nawierzchni.</w:t>
      </w:r>
    </w:p>
    <w:p>
      <w:pPr>
        <w:spacing w:before="60"/>
      </w:pPr>
      <w:r>
        <w:rPr/>
        <w:t xml:space="preserve">Weryfikacja: </w:t>
      </w:r>
    </w:p>
    <w:p>
      <w:pPr>
        <w:spacing w:before="20" w:after="190"/>
      </w:pPr>
      <w:r>
        <w:rPr/>
        <w:t xml:space="preserve">egzamin, projekt wzmocnienia nawierzchni.</w:t>
      </w:r>
    </w:p>
    <w:p>
      <w:pPr>
        <w:spacing w:before="20" w:after="190"/>
      </w:pPr>
      <w:r>
        <w:rPr>
          <w:b/>
          <w:bCs/>
        </w:rPr>
        <w:t xml:space="preserve">Powiązane efekty kierunkowe: </w:t>
      </w:r>
      <w:r>
        <w:rPr/>
        <w:t xml:space="preserve">K2_W06, K2_W10</w:t>
      </w:r>
    </w:p>
    <w:p>
      <w:pPr>
        <w:spacing w:before="20" w:after="190"/>
      </w:pPr>
      <w:r>
        <w:rPr>
          <w:b/>
          <w:bCs/>
        </w:rPr>
        <w:t xml:space="preserve">Powiązane efekty obszarowe: </w:t>
      </w:r>
      <w:r>
        <w:rPr/>
        <w:t xml:space="preserve">T2A_W02, T2A_W04, T2A_W05, T2A_W06, T2A_W07, T2A_W01, T2A_W03, T2A_W05, T2A_W07</w:t>
      </w:r>
    </w:p>
    <w:p>
      <w:pPr>
        <w:keepNext w:val="1"/>
        <w:spacing w:after="10"/>
      </w:pPr>
      <w:r>
        <w:rPr>
          <w:b/>
          <w:bCs/>
        </w:rPr>
        <w:t xml:space="preserve">Efekt W2: </w:t>
      </w:r>
    </w:p>
    <w:p>
      <w:pPr/>
      <w:r>
        <w:rPr/>
        <w:t xml:space="preserve">Zna technologie napraw i wzmacniania nawierzchni drogowych.</w:t>
      </w:r>
    </w:p>
    <w:p>
      <w:pPr>
        <w:spacing w:before="60"/>
      </w:pPr>
      <w:r>
        <w:rPr/>
        <w:t xml:space="preserve">Weryfikacja: </w:t>
      </w:r>
    </w:p>
    <w:p>
      <w:pPr>
        <w:spacing w:before="20" w:after="190"/>
      </w:pPr>
      <w:r>
        <w:rPr/>
        <w:t xml:space="preserve">egzamin, projekt wzmocnienia nawierzchni.</w:t>
      </w:r>
    </w:p>
    <w:p>
      <w:pPr>
        <w:spacing w:before="20" w:after="190"/>
      </w:pPr>
      <w:r>
        <w:rPr>
          <w:b/>
          <w:bCs/>
        </w:rPr>
        <w:t xml:space="preserve">Powiązane efekty kierunkowe: </w:t>
      </w:r>
      <w:r>
        <w:rPr/>
        <w:t xml:space="preserve">K2_W17_IK, K2_W23_IK</w:t>
      </w:r>
    </w:p>
    <w:p>
      <w:pPr>
        <w:spacing w:before="20" w:after="190"/>
      </w:pPr>
      <w:r>
        <w:rPr>
          <w:b/>
          <w:bCs/>
        </w:rPr>
        <w:t xml:space="preserve">Powiązane efekty obszarowe: </w:t>
      </w:r>
      <w:r>
        <w:rPr/>
        <w:t xml:space="preserve">T2A_W03, T2A_W04, T2A_W06, T2A_W09, T2A_W02, T2A_W04, T2A_W10, T2A_W08, T2A_W11</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Umie określić przyczyny i rodzaje zniszczeń oraz dobrać odpowiednią technologię naprawy.</w:t>
      </w:r>
    </w:p>
    <w:p>
      <w:pPr>
        <w:spacing w:before="60"/>
      </w:pPr>
      <w:r>
        <w:rPr/>
        <w:t xml:space="preserve">Weryfikacja: </w:t>
      </w:r>
    </w:p>
    <w:p>
      <w:pPr>
        <w:spacing w:before="20" w:after="190"/>
      </w:pPr>
      <w:r>
        <w:rPr/>
        <w:t xml:space="preserve">egzamin, projekt wzmocnienia nawierzchni.</w:t>
      </w:r>
    </w:p>
    <w:p>
      <w:pPr>
        <w:spacing w:before="20" w:after="190"/>
      </w:pPr>
      <w:r>
        <w:rPr>
          <w:b/>
          <w:bCs/>
        </w:rPr>
        <w:t xml:space="preserve">Powiązane efekty kierunkowe: </w:t>
      </w:r>
      <w:r>
        <w:rPr/>
        <w:t xml:space="preserve">K2_U15_IK</w:t>
      </w:r>
    </w:p>
    <w:p>
      <w:pPr>
        <w:spacing w:before="20" w:after="190"/>
      </w:pPr>
      <w:r>
        <w:rPr>
          <w:b/>
          <w:bCs/>
        </w:rPr>
        <w:t xml:space="preserve">Powiązane efekty obszarowe: </w:t>
      </w:r>
      <w:r>
        <w:rPr/>
        <w:t xml:space="preserve">T2A_U07, T2A_U10, T2A_U11, T2A_U13, T2A_U15</w:t>
      </w:r>
    </w:p>
    <w:p>
      <w:pPr>
        <w:keepNext w:val="1"/>
        <w:spacing w:after="10"/>
      </w:pPr>
      <w:r>
        <w:rPr>
          <w:b/>
          <w:bCs/>
        </w:rPr>
        <w:t xml:space="preserve">Efekt U2: </w:t>
      </w:r>
    </w:p>
    <w:p>
      <w:pPr/>
      <w:r>
        <w:rPr/>
        <w:t xml:space="preserve">Potrafi zaprojektować wzmocnienie nawierzchni drogowej dostosowanej do przywidywanego obciążenia ruchem. </w:t>
      </w:r>
    </w:p>
    <w:p>
      <w:pPr>
        <w:spacing w:before="60"/>
      </w:pPr>
      <w:r>
        <w:rPr/>
        <w:t xml:space="preserve">Weryfikacja: </w:t>
      </w:r>
    </w:p>
    <w:p>
      <w:pPr>
        <w:spacing w:before="20" w:after="190"/>
      </w:pPr>
      <w:r>
        <w:rPr/>
        <w:t xml:space="preserve">egzamin, projekt wzmocnienia nawierzchni drogowej.</w:t>
      </w:r>
    </w:p>
    <w:p>
      <w:pPr>
        <w:spacing w:before="20" w:after="190"/>
      </w:pPr>
      <w:r>
        <w:rPr>
          <w:b/>
          <w:bCs/>
        </w:rPr>
        <w:t xml:space="preserve">Powiązane efekty kierunkowe: </w:t>
      </w:r>
      <w:r>
        <w:rPr/>
        <w:t xml:space="preserve">K2_U04, K2_U19_IK</w:t>
      </w:r>
    </w:p>
    <w:p>
      <w:pPr>
        <w:spacing w:before="20" w:after="190"/>
      </w:pPr>
      <w:r>
        <w:rPr>
          <w:b/>
          <w:bCs/>
        </w:rPr>
        <w:t xml:space="preserve">Powiązane efekty obszarowe: </w:t>
      </w:r>
      <w:r>
        <w:rPr/>
        <w:t xml:space="preserve">T2A_U07, T2A_U09, T2A_U12, T2A_U18, T2A_U19, T2A_U07, T2A_U08, T2A_U09, T2A_U10, T2A_U13, T2A_U14, T2A_U18</w:t>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Potrafi pracować indywidualnie i w zespole.</w:t>
      </w:r>
    </w:p>
    <w:p>
      <w:pPr>
        <w:spacing w:before="60"/>
      </w:pPr>
      <w:r>
        <w:rPr/>
        <w:t xml:space="preserve">Weryfikacja: </w:t>
      </w:r>
    </w:p>
    <w:p>
      <w:pPr>
        <w:spacing w:before="20" w:after="190"/>
      </w:pPr>
      <w:r>
        <w:rPr/>
        <w:t xml:space="preserve">Zaliczenie przedmiotu.</w:t>
      </w:r>
    </w:p>
    <w:p>
      <w:pPr>
        <w:spacing w:before="20" w:after="190"/>
      </w:pPr>
      <w:r>
        <w:rPr>
          <w:b/>
          <w:bCs/>
        </w:rPr>
        <w:t xml:space="preserve">Powiązane efekty kierunkowe: </w:t>
      </w:r>
      <w:r>
        <w:rPr/>
        <w:t xml:space="preserve">K2_K01</w:t>
      </w:r>
    </w:p>
    <w:p>
      <w:pPr>
        <w:spacing w:before="20" w:after="190"/>
      </w:pPr>
      <w:r>
        <w:rPr>
          <w:b/>
          <w:bCs/>
        </w:rPr>
        <w:t xml:space="preserve">Powiązane efekty obszarowe: </w:t>
      </w:r>
      <w:r>
        <w:rPr/>
        <w:t xml:space="preserve">T2A_K03, T2A_K04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2026-07-11T07:43:26+02:00</dcterms:created>
  <dcterms:modified xsi:type="dcterms:W3CDTF">2026-07-11T07:43:26+02:00</dcterms:modified>
</cp:coreProperties>
</file>

<file path=docProps/custom.xml><?xml version="1.0" encoding="utf-8"?>
<Properties xmlns="http://schemas.openxmlformats.org/officeDocument/2006/custom-properties" xmlns:vt="http://schemas.openxmlformats.org/officeDocument/2006/docPropsVTypes"/>
</file>