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1080-BU000-MZP-0527</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12, ćwiczenia projektowe 12, wykonanie projektu 13, przygotowanie do zaliczenia przedmiotu 13.</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godz.=1 ECTS: wykład 12, ćwiczenia projektowe 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12, wykonanie projektu 13.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K2_W10, K2_W22_IK</w:t>
      </w:r>
    </w:p>
    <w:p>
      <w:pPr>
        <w:spacing w:before="20" w:after="190"/>
      </w:pPr>
      <w:r>
        <w:rPr>
          <w:b/>
          <w:bCs/>
        </w:rPr>
        <w:t xml:space="preserve">Powiązane efekty obszarowe: </w:t>
      </w:r>
      <w:r>
        <w:rPr/>
        <w:t xml:space="preserve">T2A_W01, T2A_W03,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konstrukcję nawierzchni drogowej oraz wzmocnienie nawierzchni pracującej w zmiennych warunkach obciążenia.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K2_U08, K2_U16_IK, K2_U19_IK</w:t>
      </w:r>
    </w:p>
    <w:p>
      <w:pPr>
        <w:spacing w:before="20" w:after="190"/>
      </w:pPr>
      <w:r>
        <w:rPr>
          <w:b/>
          <w:bCs/>
        </w:rPr>
        <w:t xml:space="preserve">Powiązane efekty obszarowe: </w:t>
      </w:r>
      <w:r>
        <w:rPr/>
        <w:t xml:space="preserve">T2A_U05, T2A_U07, T2A_U09, T2A_U10, T2A_U11, T2A_U16,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postępować zgodnie ze sztuką inżynierską	.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2026-10-10T01:28:11+02:00</dcterms:created>
  <dcterms:modified xsi:type="dcterms:W3CDTF">2026-10-10T01:28:11+02:00</dcterms:modified>
</cp:coreProperties>
</file>

<file path=docProps/custom.xml><?xml version="1.0" encoding="utf-8"?>
<Properties xmlns="http://schemas.openxmlformats.org/officeDocument/2006/custom-properties" xmlns:vt="http://schemas.openxmlformats.org/officeDocument/2006/docPropsVTypes"/>
</file>