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12h, 
Projekt w laboratorium: 8h,
Konsultacje: 5h;
Przygotowanie do zajęć projektowych: 20h,
Zapoznanie z literaturą: 15h,
Przygotowanie raportu projektu: 20h, 
Przygotowanie do zaliczenia wykładu: 20h
RAZEM 100h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 w laboratorium: 8h,
Konsultacje: 5h,
RAZEM 25h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w laboratorium: 8h,
Konsultacje: 5h;
Przygotowanie do zajęć projektowych: 20h,
Przygotowanie raportu projektu: 20h, 
RAZEM 53h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Złożone obiekty techniczne –niezawodność systemów. Komputerowe wspomaganie obliczeń niezawodności. Model matematyczny złożonego urządzenia –system. Struktura systemu. Niezawodność strukturalna połączeń: szeregowych, równoległych, równoległo-szeregowych.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Przykładowe obliczania parametrów niezawodności urządzeń o złożonej pseudostrukturze niezawodnościowej: szeregowej, równoległej i mieszanej, przy użyciu programu RAPTOR. 
Projekt: 
Projekt urządzenia o złożonej pseudostrukturze niezawodnościowej oraz symulacyjne badania niezawodności</w:t>
      </w:r>
    </w:p>
    <w:p>
      <w:pPr>
        <w:keepNext w:val="1"/>
        <w:spacing w:after="10"/>
      </w:pPr>
      <w:r>
        <w:rPr>
          <w:b/>
          <w:bCs/>
        </w:rPr>
        <w:t xml:space="preserve">Metody oceny: </w:t>
      </w:r>
    </w:p>
    <w:p>
      <w:pPr>
        <w:spacing w:before="20" w:after="190"/>
      </w:pPr>
      <w:r>
        <w:rPr/>
        <w:t xml:space="preserve">Kolokwia zaliczające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EUM_nst_W01: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charakterystyki kierunkowe: </w:t>
      </w:r>
      <w:r>
        <w:rPr/>
        <w:t xml:space="preserve">K_W06, K_W19</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EUM_nst_W02: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EUM_nst_U01: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EUM_nst_U02: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EUM_nst_K01: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2026-10-15T11:57:51+02:00</dcterms:created>
  <dcterms:modified xsi:type="dcterms:W3CDTF">2026-10-15T11:57:51+02:00</dcterms:modified>
</cp:coreProperties>
</file>

<file path=docProps/custom.xml><?xml version="1.0" encoding="utf-8"?>
<Properties xmlns="http://schemas.openxmlformats.org/officeDocument/2006/custom-properties" xmlns:vt="http://schemas.openxmlformats.org/officeDocument/2006/docPropsVTypes"/>
</file>