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Cyberbezpieczeństwo w gospodarce cyfrowej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ekosystemem przedsiębiorczości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10h wykład + 30h ćwiczenia + 5h konsultacje + 5h studia literatu-rowe + 10h przygotowanie do ćwiczeń i projektu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ECTS: 
10h wykład + 30h ćwiczenia + 5h konsultacje = 45h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1,67 ECTS: 
30h ćwiczenia + 5h konsultacje + 5h studia literaturowe + 10h przy-gotowanie do ćwiczeń i projektu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programowania, Sieci komputerowe, Bezpieczeństwo sys-temów operacyjnych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aktualnym otoczeniem teleinformatycznym przedsiębiorstwa pełnym zagrożeń, nowych zjawisk i trendów w obszarze cyberbezpieczeństwa. Wskazanie metod pozyskania wie-dzy i praktyki w podejściu do bezpieczeństwem systemów telein-formatycznych.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1-2. Wprowadzenie do zagadnień cyberzagrożeń i cyberbezpieczeń-stwa. Bezpieczeństwo systemów IT w odniesieniu do celów, strategii oraz polityki bezpieczeństwa organizacji. Techniczne wytyczne zabezpieczeń dla systemów informatycznych na pod-stawie: norm, dobrych praktyk, zaleceń organów regulacyjnych państwa lub branży.
3-4. Najważniejsze aktualne trendy w dziedzinie bezpieczeństwa: AI, Ransomware, wymagające regulacje prawne, ataki na bez-serwerowe aplikacje, ochrona prywatności, wielkie zbiory da-nych, ataki na krypowaluty, zakłócenia w internecie rzeczy, blockchain w bezpieczeństwie, bezpieczeństwo chmury, bez-pieczeństwo devops, zagrożenia mobilne…
5-6 Rozwinięcie wybranych tematów: Sieci bezprzewodowe. Inter-net rzeczy – IoT. Przemysłowy Internet Rzeczy (IIoT). Przemysł 4.0. Bezprzewodowa sieć sensorowa (WSN). Rozproszenie da-nych: w „chmurze obliczeniowej”, urządzeniach mobilnych, na urządzaniach prywatnych (BYOD). Zagadnienia z obszaru za-pewnienia bezpieczeństwa w środowisku automatyki przemy-słowej (OT).
7-8. Wytyczne zabezpieczeń wg norm: PN-ISO/IEC 27002: Organi-zacja bezpieczeństwa informacji. Urządzenia mobilne i telepra-ca. Bezpieczeństwo zasobów ludzkich. Relacje z dostawcami.  Sprzęt i oprogramowanie. Postępowanie z nośnikami. Kontrola dostępu. Zabezpieczenia kryptograficzne. Bezpieczeństwo sieci.
9-10. Bezpieczna eksploatacja: Dokumentowanie procedur eksploa-tacyjnych. Zarządzanie zmianami. Ochrona przed szkodliwym oprogramowaniem. Kopie zapasowe. Zarządzanie podatno-ściami technicznymi. Pozyskiwanie, rozwój i utrzymanie apli-kacji i systemów. Wybrane aspekty zarządzania ciągłością dzia-łania. Zarządzanie incydentami dot. bezpieczeństwa. Rejestro-wanie zdarzeń. Systemy SIEM i organizacja SOC. Audyt syste-mów informacyjnych.
B. Ćwiczenia: 
1-2. Analiza przypadku 1. Analiza rzeczywistego incydentu w za-kresie cyberbezpieczeństwa (Na podstawie informacji praso-wych, opisu branżowego itp.) Wyjaśnienie od strony technicz-nej i organizacyjnej incydentu. Dyskusja.
3-4. Analiza przypadku 2. Analiza rzeczywistego incydentu. (jw.)
5-6. Analiza przypadku 3. Analiza koncepcji rozwiązań zabezpie-czających przed wybranymi incydentami bezpieczeństwa. Wy-jaśnienie od strony technicznej i organizacyjnej. Dyskusja.
7-8. Laboratorium obrazujące wybrany aspekt techniczny ataku: Wykorzystanie gotowych narzędzi i przykładowe techniki ata-ku.
9-12. Projekt zespołowy - analiza wybranego przypadku/ przegląd wybranego incydentu – analiza w podejściu technicznym i or-ganizacyjnym. Opracowanie koncepcji ochrony dla hipotetycz-nej organizacji we wskazanej branży.
13-14 Prezentacja projektów, dyskusja.
15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zadanie projektowe (wykonywane w zespo-łach) oraz test wielokrotnego wyboru (perforowana forma elektro-niczna).
2. Ocena sumatywna: ocena punktowa (max 50pkt) oraz ocena liczbowa: skala ocen (2,0; 3,0; 3,5; 4,0; 4,5; 5,0).
B. Ćwiczenia: 
1. Ocena formatywna: kolokwium, projekt, prezentacja.
2. Ocena sumatywna: ocena punktowa (max 50pkt) oraz ocena liczbowa: skala ocen (2,0; 3,0; 3,5; 4,0; 4,5; 5,0).
E. Końcowa ocena z przedmiotu: Wynik punktowy – suma punk-tów z wykładu i ćwiczeń, wynikowa ocena liczbowa wg skali ocen
(0-50pkt-2,0;51-60pkt-3,0;61-70pkt-3,5;71-80pkt-4,0;81-90pkt-4,5;91-100pkt-5,0)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Wołowski F., Zawiła-Niedźwiecki J., 2012, Bezpieczeństwo sys-temów informacyjnych, Warszawa: Edu-Libri, 
2.	Górka M. (red.), 2014, Cyberbezpieczeństwo jako podstawa bezpiecznego państwa i społeczeństwa w XXI wieku, Warszawa: Difin 
3.	Rot A., 2008, Zarządzanie ryzykiem jako element ładu informa-tycznego, Katedra Inżynierii Systemów Informatycznych Za-rządzania, Uniwersytet Ekonomiczny we Wrocławiu. 
Uzupełniająca:
1.	Normy ISO/IEC 27001:2013, System Zarządzania bezpieczeń-stwem informacji
2.	Raporty czołowych producentów rozwiązań w zakresie bezpie-czeństwa IT.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Z2_W13: </w:t>
      </w:r>
    </w:p>
    <w:p>
      <w:pPr/>
      <w:r>
        <w:rPr/>
        <w:t xml:space="preserve">absolwent zna i rozumie fundamentalne dylematy współczesnej cywilizacji w zakresie społecznej odpowiedzialności biznesu oraz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Z2_U08: </w:t>
      </w:r>
    </w:p>
    <w:p>
      <w:pPr/>
      <w:r>
        <w:rPr/>
        <w:t xml:space="preserve">absolwent potrafi analizować, prognozować i modelować złożone procesy społeczne z wykorzystaniem zaawansowanych metod i narzędzi z zakresu finansów,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Z2_U16: </w:t>
      </w:r>
    </w:p>
    <w:p>
      <w:pPr/>
      <w:r>
        <w:rPr/>
        <w:t xml:space="preserve">absolwent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projektu grupowego.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2024-05-19T01:04:22+02:00</dcterms:created>
  <dcterms:modified xsi:type="dcterms:W3CDTF">2024-05-19T01:04:22+02:00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