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Reprezentacja wiedzy</w:t>
      </w:r>
    </w:p>
    <w:p>
      <w:pPr>
        <w:keepNext w:val="1"/>
        <w:spacing w:after="10"/>
      </w:pPr>
      <w:r>
        <w:rPr>
          <w:b/>
          <w:bCs/>
        </w:rPr>
        <w:t xml:space="preserve">Koordynator przedmiotu: </w:t>
      </w:r>
    </w:p>
    <w:p>
      <w:pPr>
        <w:spacing w:before="20" w:after="190"/>
      </w:pPr>
      <w:r>
        <w:rPr/>
        <w:t xml:space="preserve">Dr Anna Maria Radzikowska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1120-INMSI-MSP-0011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w tym
a. obecność na wykładach – 45 h
b. obecność na zajęciach projektowych – 30 h
2. przygotowanie do zajęć projektowych – 45 h
3. zapoznanie się z literaturą – 20 h
4. konsultacje – 5 h
5. przygotowanie do egzaminu i obecność na egzaminie – 15 h
Łączny nakład pracy studenta wynosi  160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zajęciach projektowych – 30 h
3. konsultacje  – 5 h
4. obecność na egzaminie – 2 h
Razem 82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30 h
2. przygotowanie do zajęć projektowych – 45 h
3. przygotowanie do egzaminu – 13 h
Razem 88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znajomość jednego z języków programowania.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systemami logicznymi stosowanymi w sztucznej inteligencji oraz metodami reprezentacji wiedzy i technikami wnioskowania w tych systemach. W ramach przedmiotu studenci poznają podstawy teoretyczne:
- automatycznego wnioskowania w logice klasycznej,
- systemów logicznych stosowanych w sztucznej inteligencji (logiki epistemiczne, temporalne, dynamiczne, niemonotoniczne, systemy BDI),
- modelowania systemów dynamicznych i języków komunikacji z zaawansowanym systemami informatycznymi (w tym bazy wiedzy, systemy wieloagentowe),
- teorii zbiorów przybliżonych i jej zastosowań w zagadnieniach pozyskiwania wiedzy,
- wnioskowania rozmytego.</w:t>
      </w:r>
    </w:p>
    <w:p>
      <w:pPr>
        <w:keepNext w:val="1"/>
        <w:spacing w:after="10"/>
      </w:pPr>
      <w:r>
        <w:rPr>
          <w:b/>
          <w:bCs/>
        </w:rPr>
        <w:t xml:space="preserve">Treści kształcenia: </w:t>
      </w:r>
    </w:p>
    <w:p>
      <w:pPr>
        <w:spacing w:before="20" w:after="190"/>
      </w:pPr>
      <w:r>
        <w:rPr/>
        <w:t xml:space="preserve">Wykład:
Automatyzacja wnioskowania klasycznego: metoda rezolucji i jej warianty, podstawy programowania w logice. Podstawowe problemy modelowania wiedzy: wybrane modele wiedzy w systemach wieloagentowych  (przekonania, intencje, pragnienia, cele), przegląd podstawowych systemów wnioskowania w systemach z bazą wiedzy (logiki epistemiczne, temporalne, dynamiczne, logiki domniemań, systemy BDI). Modelowanie systemów dynamicznych: klasy systemów dynamicznych, podstawowe problemy w systemach dynamicznych (inercja, ramifikacja, kwalifikacja, przyczynowość), metody wnioskowania o działaniach i sytuacjach, zagadnienia planowania działań. Języki komunikacji z bazą wiedzy: języki specyfikacji dziedzin, języki zapytań. Systemy informacyjne: podstawy teorii zbiorów przybliżonych, logiki informacyjne, metody uczenia się pojęć, metody konstrukcji reguł decyzyjnych, problemy pozyskiwania wiedzy. Wnioskowanie rozmyte: podstawy teorii zbiorów rozmytych, logiki rozmyte, rozmyte reguły wnioskowania typu IF-THEN-ELSE, reprezentacja pojęć lingwistycznych.
Projekt:
W ramach zajęć projektowych studenci przygotowują pewien dynamiczny system bazy wiedzy. Temat opracowywany jest w zespołach 5-6 osobowych i obejmuje:
- opracowanie teoretycznych podstaw systemu zgodnie z założeniami przedstawionymi przez prowadzącego (język specyfikacji dziedzin i język zapytań dla reprezentacji systemu, metoda wnioskowania stosowna dla systemu),
- prezentację projektu teoretycznego,
- implementację systemu,
- testowanie przygotowanego programu (etap realizowany przez inny zespół).</w:t>
      </w:r>
    </w:p>
    <w:p>
      <w:pPr>
        <w:keepNext w:val="1"/>
        <w:spacing w:after="10"/>
      </w:pPr>
      <w:r>
        <w:rPr>
          <w:b/>
          <w:bCs/>
        </w:rPr>
        <w:t xml:space="preserve">Metody oceny: </w:t>
      </w:r>
    </w:p>
    <w:p>
      <w:pPr>
        <w:spacing w:before="20" w:after="190"/>
      </w:pPr>
      <w:r>
        <w:rPr/>
        <w:t xml:space="preserve">Opracowanie części teoretycznej systemu dynamicznego przedstawiane jest w formie pisemnej (zespół otrzymuje max. 20 punktów) oraz w formie prezentacji (max. 5 punktów). Po zaakceptowaniu tego etapu przez prowadzącego zespół przystępuje do prac związanych z implementacją opracowywanego systemu. Program oceniany jest na max. 20 punktów. Ostatni etap prac – testowanie programu (pod kątem jego poprawności i zgodności ze specyfikacją przedstawioną w projekcie) – oceniany jest na max. 5 punktów. Każdy etap prac musi zostać oceniony pozytywnie (min. 60% możliwych do uzyskania punktów). Na ocenę łączną wpływ ma także terminowość realizowania poszczególnych etapów prac.
Warunkiem dopuszczenia do egzaminu jest zaliczenie projektu. Obowiązuje egzamin pisemny i ustny. Ocena z przedmiotu jest oceną łączną z obu części egzaminu i wykonanego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Fagin, J.Y. Halpern, Y. Moses, M.Y. Vardi, Reasoning about Knowledge, The MIT Press, 1995.
2. R. Brachman, H. Levesque, Knowledge Representation and Reasoning. Morgan Kaufmann, 2004.
3. E. Sandewall, Feature and Fluents: A Systematic Approach to the Representation of Knowledge of Dynamical Systems, Oxford University Press, 1994.
4. E. Mueller, Commonsense reasoning. Morgan Kaufmann Publishers, 2005.
5. Materiały konferencji Principles of Knowledge Representation and Reasoning z lat 1990-2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systemy logiczne stosowane w sztucznej inteligencji oraz podstawowe metody reprezentacji wiedzy w tych systemach</w:t>
      </w:r>
    </w:p>
    <w:p>
      <w:pPr>
        <w:spacing w:before="60"/>
      </w:pPr>
      <w:r>
        <w:rPr/>
        <w:t xml:space="preserve">Weryfikacja: </w:t>
      </w:r>
    </w:p>
    <w:p>
      <w:pPr>
        <w:spacing w:before="20" w:after="190"/>
      </w:pPr>
      <w:r>
        <w:rPr/>
        <w:t xml:space="preserve">ocena z pisemnego i ustnego egzaminu</w:t>
      </w:r>
    </w:p>
    <w:p>
      <w:pPr>
        <w:spacing w:before="20" w:after="190"/>
      </w:pPr>
      <w:r>
        <w:rPr>
          <w:b/>
          <w:bCs/>
        </w:rPr>
        <w:t xml:space="preserve">Powiązane charakterystyki kierunkowe: </w:t>
      </w:r>
      <w:r>
        <w:rPr/>
        <w:t xml:space="preserve">I2SI_W03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ocena z pisemnego i ustnego egzaminu</w:t>
      </w:r>
    </w:p>
    <w:p>
      <w:pPr>
        <w:spacing w:before="20" w:after="190"/>
      </w:pPr>
      <w:r>
        <w:rPr>
          <w:b/>
          <w:bCs/>
        </w:rPr>
        <w:t xml:space="preserve">Powiązane charakterystyki kierunkowe: </w:t>
      </w:r>
      <w:r>
        <w:rPr/>
        <w:t xml:space="preserve">I2_W02</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Posiada szeroką wiedzę w zakresie teorii grafów</w:t>
      </w:r>
    </w:p>
    <w:p>
      <w:pPr>
        <w:spacing w:before="60"/>
      </w:pPr>
      <w:r>
        <w:rPr/>
        <w:t xml:space="preserve">Weryfikacja: </w:t>
      </w:r>
    </w:p>
    <w:p>
      <w:pPr>
        <w:spacing w:before="20" w:after="190"/>
      </w:pPr>
      <w:r>
        <w:rPr/>
        <w:t xml:space="preserve">ocena z pisemnego i ustnego egzaminu</w:t>
      </w:r>
    </w:p>
    <w:p>
      <w:pPr>
        <w:spacing w:before="20" w:after="190"/>
      </w:pPr>
      <w:r>
        <w:rPr>
          <w:b/>
          <w:bCs/>
        </w:rPr>
        <w:t xml:space="preserve">Powiązane charakterystyki kierunkowe: </w:t>
      </w:r>
      <w:r>
        <w:rPr/>
        <w:t xml:space="preserve">I2SI_W07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posiadaną wiedzę do zbudowania systemu ekspertowego oraz bazy wiedzy</w:t>
      </w:r>
    </w:p>
    <w:p>
      <w:pPr>
        <w:spacing w:before="60"/>
      </w:pPr>
      <w:r>
        <w:rPr/>
        <w:t xml:space="preserve">Weryfikacja: </w:t>
      </w:r>
    </w:p>
    <w:p>
      <w:pPr>
        <w:spacing w:before="20" w:after="190"/>
      </w:pPr>
      <w:r>
        <w:rPr/>
        <w:t xml:space="preserve">ocena z pisemnego i ustnego egzaminu, ocena poszczególnych faz realizacji projektu, w szczególności jego części teoretycznej i części praktycznej</w:t>
      </w:r>
    </w:p>
    <w:p>
      <w:pPr>
        <w:spacing w:before="20" w:after="190"/>
      </w:pPr>
      <w:r>
        <w:rPr>
          <w:b/>
          <w:bCs/>
        </w:rPr>
        <w:t xml:space="preserve">Powiązane charakterystyki kierunkowe: </w:t>
      </w:r>
      <w:r>
        <w:rPr/>
        <w:t xml:space="preserve">I2SI_U06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zaprojektować efektywne języki komunikacji użytkownika z zaawansowanymi systemami informatycznymi (bazy wiedzy, MAS)</w:t>
      </w:r>
    </w:p>
    <w:p>
      <w:pPr>
        <w:spacing w:before="60"/>
      </w:pPr>
      <w:r>
        <w:rPr/>
        <w:t xml:space="preserve">Weryfikacja: </w:t>
      </w:r>
    </w:p>
    <w:p>
      <w:pPr>
        <w:spacing w:before="20" w:after="190"/>
      </w:pPr>
      <w:r>
        <w:rPr/>
        <w:t xml:space="preserve">ocena z pisemnego i ustnego egzaminu, ocena poszczególnych faz realizacji projektu, w szczególności jego części teoretycznej i części praktycznej</w:t>
      </w:r>
    </w:p>
    <w:p>
      <w:pPr>
        <w:spacing w:before="20" w:after="190"/>
      </w:pPr>
      <w:r>
        <w:rPr>
          <w:b/>
          <w:bCs/>
        </w:rPr>
        <w:t xml:space="preserve">Powiązane charakterystyki kierunkowe: </w:t>
      </w:r>
      <w:r>
        <w:rPr/>
        <w:t xml:space="preserve">I2SI_U09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stosować metody automatycznego wnioskowania i zasady rezolucji oraz stworzyć model przeszukiwania heurystycznego dla grafów (OR, AND/OR)</w:t>
      </w:r>
    </w:p>
    <w:p>
      <w:pPr>
        <w:spacing w:before="60"/>
      </w:pPr>
      <w:r>
        <w:rPr/>
        <w:t xml:space="preserve">Weryfikacja: </w:t>
      </w:r>
    </w:p>
    <w:p>
      <w:pPr>
        <w:spacing w:before="20" w:after="190"/>
      </w:pPr>
      <w:r>
        <w:rPr/>
        <w:t xml:space="preserve">ocena z pisemnego i ustnego egzaminu, ocena poszczególnych faz realizacji projektu, w szczególności jego części teoretycznej i części praktycznej</w:t>
      </w:r>
    </w:p>
    <w:p>
      <w:pPr>
        <w:spacing w:before="20" w:after="190"/>
      </w:pPr>
      <w:r>
        <w:rPr>
          <w:b/>
          <w:bCs/>
        </w:rPr>
        <w:t xml:space="preserve">Powiązane charakterystyki kierunkowe: </w:t>
      </w:r>
      <w:r>
        <w:rPr/>
        <w:t xml:space="preserve">I2SI_U04, I2SI_U05</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I2_U11</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zdefiniować fazy realizacji oraz praktycznie przeprowadzić złożone przedsięwzięcie informatyczne 	</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I2_U13</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Potrafi bezproblemowo posługiwać się językiem angielskim w różnych obszarach tematycznych</w:t>
      </w:r>
    </w:p>
    <w:p>
      <w:pPr>
        <w:spacing w:before="60"/>
      </w:pPr>
      <w:r>
        <w:rPr/>
        <w:t xml:space="preserve">Weryfikacja: </w:t>
      </w:r>
    </w:p>
    <w:p>
      <w:pPr>
        <w:spacing w:before="20" w:after="190"/>
      </w:pPr>
      <w:r>
        <w:rPr/>
        <w:t xml:space="preserve">ocena z pisemnego i ustnego egzaminu</w:t>
      </w:r>
    </w:p>
    <w:p>
      <w:pPr>
        <w:spacing w:before="20" w:after="190"/>
      </w:pPr>
      <w:r>
        <w:rPr>
          <w:b/>
          <w:bCs/>
        </w:rPr>
        <w:t xml:space="preserve">Powiązane charakterystyki kierunkowe: </w:t>
      </w:r>
      <w:r>
        <w:rPr/>
        <w:t xml:space="preserve">I2_U10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2026-10-10T18:24:57+02:00</dcterms:created>
  <dcterms:modified xsi:type="dcterms:W3CDTF">2026-10-10T18:24:57+02:00</dcterms:modified>
</cp:coreProperties>
</file>

<file path=docProps/custom.xml><?xml version="1.0" encoding="utf-8"?>
<Properties xmlns="http://schemas.openxmlformats.org/officeDocument/2006/custom-properties" xmlns:vt="http://schemas.openxmlformats.org/officeDocument/2006/docPropsVTypes"/>
</file>