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Stanisław Janeczko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1120-MA000-LSP-0364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ze sposobami przygotowywania i prezentacji rozpraw dyplomowych. Przejrzyste i racjonalne wyodrębnienie zasadniczych tez i umiejętność prezentowania trudnych zagadnień ścisłych.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Znaczenie nauk matematycznych w kontekście nauk ścisłych
2. Metody formułowania i przekazywania treści matematycznych w formie użytecznej dla nauki w ogólności.
3. Formułowanie zagadnień i tez w rozprawach dyplomowych
4. Audytoryjna prezentacja zagadnień matematycznych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Prezentacja: Wybór tematu, poziom prezentacji, prowadzenie dyskusji 65%
Aktywność na zajęciach 35%,
Od 51 pkt – 3,0
Od 58 pkt – 3,5
Od 65 pkt – 4,0
Od 75 pkt – 4,5
Od 91 pkt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Carl Friedrich von Weizsacker, Jedność Przyrody, PIW, Warszawa 1978
2. Pozycje z Historii Matematyki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SEM_W01: </w:t>
      </w:r>
    </w:p>
    <w:p>
      <w:pPr/>
      <w:r>
        <w:rPr/>
        <w:t xml:space="preserve">Ma podstawową wiedzę z historii rozwoju nauk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SEM_U01: </w:t>
      </w:r>
    </w:p>
    <w:p>
      <w:pPr/>
      <w:r>
        <w:rPr/>
        <w:t xml:space="preserve">Posiada umiejętność przygotowania typowych prac pisemnych, dotyczących zagadnień szczegółowych, z wykorzystaniem podstawowych ujęć teoretycznych, a także różnych źródeł; Posiada umiejętność przygotowania wystąpień ustnych, dotyczących zagadnień szczegółowych, z wykorzystaniem podstawowych ujęć teoretycznych, a także różnych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SEM_K01: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2026-10-16T11:55:53+02:00</dcterms:created>
  <dcterms:modified xsi:type="dcterms:W3CDTF">2026-10-16T11:55:53+02:00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