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 metod numerycznych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Alicja Smoktunowicz, prof. PW / dr inż. Iwona Wróbel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/ przedmioty poprzedzające: Analiza matematyczna (rachunek różniczkowy i całkowy funkcji jednej zmiennej), algebra liniowa (rachunek macierzowy, przestrzeń liniowa), oraz przedmioty: Pakiety matematyczne i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podstawowych pojęć z dziedziny metod numerycznych oraz nabycie przez nich umiejętności teoretycznych i praktycznych z zakresu interpolacji, całkowania numerycznego funkcji jednej zmiennej oraz rozwiązywania równań i układów równań liniowych i nieliniowych. Ponadto studenci doskonalą swoje umiejętności posługiwania się wybranymi pakietami obliczeniowymi.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laboratorium:
1. Korzystanie z bibliotek oferowanych przez wybrane pakiety obliczeniowe.
2. Własne implementacje wybranych metod i algorytmów numerycznych.
Zagadnienia:
Elementy analizy numerycznej (uwarunkowanie zadania numerycznego, własności arytmetyki zmiennopozycyjnej, stabilność numeryczna algorytmów), metody bezpośrednie rozwiązywania układów równań liniowych (metoda eliminacji Gaussa i jej warianty, metoda Cholesky’ego, rozkłady LU), przekształcenia ortogonalne i rozkład QR, numeryczne obliczanie wyznaczników macierzy, macierzy odwrotnej i wskaźników uwarunkowania macierzy, metody iteracyjne rozwiązywania układów równań liniowych (metody Jacobiego, Gaussa-Seidla, SOR, Richardsona, algorytm iteracyjnego poprawiania), reprezentacja macierzy rzadkich, interpolacja funkcji jednej zmiennej (postać Lagrange’a i Newtona wielomianu interpolacyjnego, interpolacja Hermite’a, wybór węzłów interpolacji, twierdzenia o błędzie interpolacji), rozwiązywanie równań nieliniowych (metody bisekcji, siecznych, stycznych, parabol, Halley’a), kwadratury Newtona-Cotesa, wielomiany ortogonalne, numeryczne przybliżanie pochodnych, metody dyskretne dla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przedmiotu zależy od liczby uzyskanych punktów. Punkty te można uzyskać na laboratoriach: z aktywności na zajęciach (do 10 p) oraz z trzech większych zadań laboratoryjno-projektowych (do 30 p za każde zadanie).
Aby uzyskać ocenę końcową, należy zaliczyć wszystkie trzy zadania laboratoryjno-projektowe (uzyskać co najmniej 10 pkt. z każdego z nich).
Ostateczna ocena z przedmiotu wynika z sumy punktów uzyskanych z ćwiczeń i kolokwiów:
a) 51-60p –&gt; 3.0,
b) 61-70p –&gt; 3.5,
c) 71-80p –&gt; 4.0,
d) 81-90p –&gt; 4.5,
e) od 91p –&gt;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Dahlquist, A. Björck: Metody numeryczne, PWN, Warszawa, 1987.
2. Praca zbiorowa pod red. J. Wąsowskiego: Ćwiczenia laboratoryjne z metod numerycznych, OWPW, Warszawa 2002.
3. D. Kincaid, W. Cheney: Analiza numeryczna, WNT, Warszawa 2005.
4. J. i M. Jankowscy (M.Dryja): Przegląd metod i algorytmów numerycznych, cz. 1 i 2, WNT, Warszawa, 1988 (wyd.2).
5. Z. Fortuna, B. Macukow, J. Wąsowski: Metody numeryczne, WNT, Warszawa 2001.
6. J. Stoer, R. Bulirsch: Wstęp do analizy numerycznej, PWN, Warszawa, 1987.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MNL_W01: </w:t>
      </w:r>
    </w:p>
    <w:p>
      <w:pPr/>
      <w:r>
        <w:rPr/>
        <w:t xml:space="preserve">Ma wiedzę w zakresie algorytmów numerycznych algebry liniowej i analizy matematycznej.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M1_W02, M1_W03, M1_W04, 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MNL_W02: </w:t>
      </w:r>
    </w:p>
    <w:p>
      <w:pPr/>
      <w:r>
        <w:rPr/>
        <w:t xml:space="preserve">Ma podstawową wiedzę dotyczącą wrażliwości wyników zadań obliczeniowych  na zmiany danych oraz wiedzę dotyczącą niestabilności algorytmów numerycznych i ich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M1_W11, 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MNL_U01: </w:t>
      </w:r>
    </w:p>
    <w:p>
      <w:pPr/>
      <w:r>
        <w:rPr/>
        <w:t xml:space="preserve">Potrafi oceniać poszczególne metody numeryczne pod kątem ich złożoności obliczeniowej oraz  własności (np. zbieżności, stabilności numerycznej).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M1_U02, M1_U03, 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MNL_U02: </w:t>
      </w:r>
    </w:p>
    <w:p>
      <w:pPr/>
      <w:r>
        <w:rPr/>
        <w:t xml:space="preserve">Potrafi używać pakietów numerycznych do rozwiązywania zadań numerycznych z zakresu tematyki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MNL_U03: </w:t>
      </w:r>
    </w:p>
    <w:p>
      <w:pPr/>
      <w:r>
        <w:rPr/>
        <w:t xml:space="preserve">Potrafi wykorzystać nabytą wiedzę matematyczną do zapisu algorytmów numerycznych i ich programowania z użyciem wybranego pakietu obliczeniowego.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MNL_U04: </w:t>
      </w:r>
    </w:p>
    <w:p>
      <w:pPr/>
      <w:r>
        <w:rPr/>
        <w:t xml:space="preserve">Potrafi przeprowadzać proste eksperymenty numeryczne,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M1_U12, M1_U14, 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MNL_K01: </w:t>
      </w:r>
    </w:p>
    <w:p>
      <w:pPr/>
      <w:r>
        <w:rPr/>
        <w:t xml:space="preserve">Potrafi pracować indywidualnie i w grupie, w tym także potrafi zarządzać swoim czasem oraz podejmować zobowiązania i dotrzymywać terminów.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2026-01-12T18:03:29+01:00</dcterms:created>
  <dcterms:modified xsi:type="dcterms:W3CDTF">2026-01-12T18:03:29+01:00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