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Przyrządy w kardiologii interwencyjnej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Kazimierz Pęczalski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PWKI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36, w tym:
a) wykład - 30 godz.;
b) konsultacje - 6 godz;
2) Praca własna studenta 15 godz., w tym:
a) przygotowanie do kolokwium - 15 godz.;
Suma: 66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36, w tym: 
a) wykład - 30 godz.;
b) konsultacje - 6 godz;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matematyki, fizyki, podstaw elektroniki, biologii i podstaw medycyny na poziomie absolwenta I stopnia studiów kierunku inżynieria biomedyczna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możliwościami wykorzystania osiągnięć nauki i techniki w diagnostyce i terapii medycznej na przykładzie kardiologii interwencyjnej. Specjalistyczne systemy rtg i ultrasonograficzne, systemy anatomicznego modelowania izochronicznych map propagacji pobudzenia serca, systemy ablacyjne, nowe techniki zapobiegające powstawaniu reokluzji w naczyniach wieńcowych, systemy rejestrująco monitorujące, jednorazowy sprzęt stosowany w  elektrofizjologii, ablacjach, koronarografiach, PTCA, stentowaniu, oraz naczyniowych zabiegach kardiochirurgicznych.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i patologie układu bodźcotwórczo przewodzącego
 i układu naczyniowego serca. Zakres stosowania metod kardiologii interwencyjnej.
Stałe i zewnętrzne stymulatory serca Tryby pracy. Implantowane rejestratory holterowskie z bezprzewodową transmisja danych.
Systemy elektrofizjologiczne, systemy anatomicznego modelowania izochronicznych map propagacji pobudzenia serca (np. Carto), przyrządy ablacyjne (destrukcja patologicznych struktur przewodzących serca) – ablatory RF, krioablatory, urządzenia do aplikacji chirurgicznych (na otwartym sercu), ultrasonografy wewnątrzsercowe.
Elektrody diagnostyczne (o stałym kształcie i sterowane), elektrody aplikacyjne (o stałym kształcie, sterowane i z systemami miejscowego chłodzenia), systemy do wprowadzania elektrod do naczyń układu krążenia.
Naczyniowe systemy RTG z specjalistycznym oprogramowaniem, systemy monitorowania parametrów życiowych, dozowniki kontrastu,  systemy do przezskórnej plastyki naczyń wieńcowych (PTCA), kontrapulsacyjne systemy wspomagania serca.
Cewniki do koronarografii, cewniki do PTCA, stenty. Metody pokrycia stentów w celu zapobiegania rekluzji naczyń wieńcowych.
Opis metody i stosowanych urządzeń. Plastyka zastawki mitralnej (komisurotomia), zamknięcie ubytku międzyprzedsionkowego (ASD) lub międzykomorowego (VSD), wszczepienie zastawki.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Stopczyk (red.) Elektrodiagnostyka medyczna. Warszawa PZWL 1984
K. Pęczalski. Wybrane metody diagnostyczne wykorzystywane w elektroterapii serca. Warszawa. Exit 2010.
Red. G. Brzezińska-Rajszys, M. Dąbrowski, W. Rużyłłó, A. Witkowski. Kardiologia Interwencyjna. PZWL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PWKI_W01: </w:t>
      </w:r>
    </w:p>
    <w:p>
      <w:pPr/>
      <w:r>
        <w:rPr/>
        <w:t xml:space="preserve">Zna najnowsze rozwiązania i potrzeby dalszego doskonalenia metod i systemów,w tym informatycznych, do stałej i zewnętrznej stymulacji serca, badan elektrofizjologiczych i ablacji, koronarografii i stentowania oraz  innych procedur z zakresu kardiologii interwencyjnej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</w:t>
      </w:r>
    </w:p>
    <w:p>
      <w:pPr>
        <w:keepNext w:val="1"/>
        <w:spacing w:after="10"/>
      </w:pPr>
      <w:r>
        <w:rPr>
          <w:b/>
          <w:bCs/>
        </w:rPr>
        <w:t xml:space="preserve">Charakterystyka PWKI_W02: </w:t>
      </w:r>
    </w:p>
    <w:p>
      <w:pPr/>
      <w:r>
        <w:rPr/>
        <w:t xml:space="preserve">Zna medyczne podstawy stosowania urządzeń i oprogramowania w kardiologii interwencyjnej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PWKI_W03: </w:t>
      </w:r>
    </w:p>
    <w:p>
      <w:pPr/>
      <w:r>
        <w:rPr/>
        <w:t xml:space="preserve">Ma uporządkowaną wiedzę w zakresie aktualnie  stosowanych 
w ochronie zdrowia urządzeń  i systemów informatycznych do stałej i czasowej zewnętrznej stymulacji serca, badań elektrofizjologicznych, ablacji, koronarografii, stentowania
i specjalistycznych zabiegów  kardiologii interwencyjnej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PWKI_U01: </w:t>
      </w:r>
    </w:p>
    <w:p>
      <w:pPr/>
      <w:r>
        <w:rPr/>
        <w:t xml:space="preserve">Potrafi opracować założenia i wykonać projekt systemu 
do diagnostycznej stymulacji serca z systemem rejestracji, archiwizacji i analizy. Potrafi opracować założenia systemu wspomagającego diagnostykę zwężenia tętnic w oparciu 
o pomiary ciśnień wewnątrznaczyniowych i zarejestrowanych obrazów koronarograficznych.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PWKI_U02: </w:t>
      </w:r>
    </w:p>
    <w:p>
      <w:pPr/>
      <w:r>
        <w:rPr/>
        <w:t xml:space="preserve">Rozumie etyczne oraz medyczne uwarunkowania stosowania urządzeń technicznych w medycynie i potrafi tą wiedzę wykorzystać w pracach projektowych i opracowywaniu nowych metod diagnostycznych i terapeutycznych w inżynierii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PWKI_K01: </w:t>
      </w:r>
    </w:p>
    <w:p>
      <w:pPr/>
      <w:r>
        <w:rPr/>
        <w:t xml:space="preserve">Jest gotów do krytycznej analizy z wykorzystaniem danych 
z publikacji wyników procedur kardiologii interwencyjnej 
w zespole multidyscyplinarnym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p>
      <w:pPr>
        <w:keepNext w:val="1"/>
        <w:spacing w:after="10"/>
      </w:pPr>
      <w:r>
        <w:rPr>
          <w:b/>
          <w:bCs/>
        </w:rPr>
        <w:t xml:space="preserve">Charakterystyka PWKI_K02: </w:t>
      </w:r>
    </w:p>
    <w:p>
      <w:pPr/>
      <w:r>
        <w:rPr/>
        <w:t xml:space="preserve">Jest gotów do omawiania zagadnień związanych z budową, wykorzystaniem i nowymi rozwiązaniami aparatury i urządzeń stosowanych w kardiologii interwencyjnej  z osobami 
o wykształceniu medycznym.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2024-05-04T07:35:41+02:00</dcterms:created>
  <dcterms:modified xsi:type="dcterms:W3CDTF">2024-05-04T07:35:41+02:00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