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Zbigniew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wykładach 15h, na ćwiczeniach 15h, praca własna 20h</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powszechnie nawiązywanego i ważnego społecznego stosunku pracy.
Wymaga:
-	znajomości prawa cywilnego, w zakresie objętych programem studiów, oraz
-	prawa administracyjnego, prawa konstytucyjnego oraz wiedzy z zakresu ekonomi i socjologii w zakresie podstawowym.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Zapoznanie studentów z podstawowymi instytucjami prawa pracy, z uwzględnieniem specyfiki regulacji stosunku pracy pracowników /w tym urzędników/ samorządowych i państwowych.
Wykłady: Przedstawienie prawa pracy, jako jednej z podstawowych gałęzi prawa o wysokiej doniosłości gospodarczej i społeczno-politycznej oraz stosunku prawnego pracy, powszechnie nawiązywanego we współczesnych społeczeństwach, jego istoty, cech, treści, rodzajów, prawnych okoliczności nawiązywania i ustania.
Ćwiczenia: Nabywanie przez studentów umiejętności poprawnego rozumienia norm prawnych prawa pracy i prawidłowego ich praktycznego stosowania. Zaznajamianie studentów z podstawowymi instytucjami prawa pracy na podstawie źródeł prawa pracy. Sprawdzanie opanowania przedstawionej na wykładzie i poprzednich ćwiczeniach problematyki. Możliwość samodzielnego przygotowania i opracowania zagadnień. Inicjowanie i uczestniczenie przez studentów w dyskusjach o zagadnieniach objętych tematem.
</w:t>
      </w:r>
    </w:p>
    <w:p>
      <w:pPr>
        <w:keepNext w:val="1"/>
        <w:spacing w:after="10"/>
      </w:pPr>
      <w:r>
        <w:rPr>
          <w:b/>
          <w:bCs/>
        </w:rPr>
        <w:t xml:space="preserve">Treści kształcenia: </w:t>
      </w:r>
    </w:p>
    <w:p>
      <w:pPr>
        <w:spacing w:before="20" w:after="190"/>
      </w:pPr>
      <w:r>
        <w:rPr/>
        <w:t xml:space="preserve">1.Przedmiot prawa pracy i prawa urzędniczego. Historia i  elementy europejskiego prawa pracy.
2. Źródła prawa pracy. Podstawowe zasady prawa pracy.
3. Elementy prawa urzędniczego. Korpus służby cywilnej. Modele służby cywilnej. Organizacja służby cywilnej.
4. Społeczny stosunek pracy. Strony stosunku pracy. Źródła nawiązania stosunku pracy. Rodzaje umów o pracę.
5.Rozwiązanie i wygaśnięcie stosunku pracy. Zmiana stosunku pracy.
6.Obowiązki pracodawcy i pracownika. Odpowiedzialność pracownika i pracodawcy.
7.Wynagrodzenie pracownika.
8. Czas pracy. Normy, systemy i rozkłady czasu pracy. Przerwy w pracy. Urlopy pracownicze i zwolnienia z obowiązku świadczenia pracy.
9. Bezpieczeństwo i higiena pracy. Nadzór nad warunkami wykonywanej pracy. Podstawy zbiorowego prawa pracy. Prawo o związkach zawodowych i organizacjach pracodawców.
10. Sądowe i pozasądowe możliwości rozwiązywania sporów z zakresu prawa pracy.
1.Autonomiczne prawo pracy. Dokumentacja pracownicza. Ochrona danych osobowych w prawie pracy.
2.Nawiązanie stosunku pracy. Specyfika pracy zdalnej.
3.Pragmatyki urzędnicze i służbowe. Status prawny pracowników i urzędników służby cywilnej.
4. Pracownicze oraz pozapracownicze formy zatrudnienia. Umowy o pracę a umowy cywilnoprawne i inne formy zatrudnienia. Rodzaje umów o pracę.
5. Rozwiązanie a wygaśnięcie stosunku pracy. Wypowiedzenie umowy o pracę oraz rozwiązanie umowy bez wypowiedzenia. Zmiana stosunku pracy.
6.Obowiązki oraz odpowiedzialność pracodawcy i pracownika. Obowiązki oraz odpowiedzialność pracowników i urzędników administracji publicznej.
7. Czas pracy i urlopy pracownicze.
8. Etyka zawodowa.  Rozwiązywanie sporów z zakresu prawa pracy.
</w:t>
      </w:r>
    </w:p>
    <w:p>
      <w:pPr>
        <w:keepNext w:val="1"/>
        <w:spacing w:after="10"/>
      </w:pPr>
      <w:r>
        <w:rPr>
          <w:b/>
          <w:bCs/>
        </w:rPr>
        <w:t xml:space="preserve">Metody oceny: </w:t>
      </w:r>
    </w:p>
    <w:p>
      <w:pPr>
        <w:spacing w:before="20" w:after="190"/>
      </w:pPr>
      <w:r>
        <w:rPr/>
        <w:t xml:space="preserve">Warunkiem przystąpienia do egzaminu końcowego jest zaliczenie ćwiczeń.
Ćwiczenia - zaliczenie na podstawie aktywności na zajęciach, rozwiązywanych kart pracy i zadań.
Wykład - końcowy test z wiedzy.
Ocena za przedmiot
Ocena	Student, który zaliczył przedmiot (moduł) wie / umie / potrafi:
3.0	Poprawnie orientować się w materii prawa pracy.
3.5	Znać  podstawowe instytucje prawa pracy.
4.0	Prawidłowo zrelacjonować regulacje jednej z instytucji prawa pracy.
4.5	Prawidłowo zrelacjonować uprawnienia stron stosunku pracy oraz odmienności wynikające z pragmatyk służbowych pracowników administracji samorządowej i państwowej.
5.0	Biegle orientować się w regulacjach instytucji prawa pracy i bieżącej problematyce prawnej i społeczno- politycznej rynku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Kodeks pracy 2023. Praktyczny komentarz z przykładami, INFOR, Warszawa 2023. 
L. Florek, Ł.Pisarczyk,  Prawo pracy, 21.wydanie, C.H.Beck, Warszawa 2021.
- J. Stelina, Prawo urzędnicze, 3.wydanie, C.H.Beck, Warszawa 2017.
- ustawa z dnia 26 czerwca 1974 r. kodeks pracy  i inne wskazane na wykładzie źródła prawa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2026-05-30T07:05:32+02:00</dcterms:created>
  <dcterms:modified xsi:type="dcterms:W3CDTF">2026-05-30T07:05:32+02:00</dcterms:modified>
</cp:coreProperties>
</file>

<file path=docProps/custom.xml><?xml version="1.0" encoding="utf-8"?>
<Properties xmlns="http://schemas.openxmlformats.org/officeDocument/2006/custom-properties" xmlns:vt="http://schemas.openxmlformats.org/officeDocument/2006/docPropsVTypes"/>
</file>