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Mikroekonomia.</w:t>
      </w:r>
    </w:p>
    <w:p>
      <w:pPr>
        <w:keepNext w:val="1"/>
        <w:spacing w:after="10"/>
      </w:pPr>
      <w:r>
        <w:rPr>
          <w:b/>
          <w:bCs/>
        </w:rPr>
        <w:t xml:space="preserve">Koordynator przedmiotu: </w:t>
      </w:r>
    </w:p>
    <w:p>
      <w:pPr>
        <w:spacing w:before="20" w:after="190"/>
      </w:pPr>
      <w:r>
        <w:rPr/>
        <w:t xml:space="preserve">wykład dr A Tomczak, ćwiczenia: dr A. Tomczak, dr M. Orechwo, mgr A. Kaczorowska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A11_MIKRO</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Udział w wykładach 15 h
Udział w ćwiczeniach 30 h
Praca własna:
przygotowanie do zajęć;  
czytanie wskazanej literatury; 
przygotowanie się do dwóch kolokwiów z  ćwiczeń, 
zaliczenia z wykładów  oraz konsultacje  55   h
Sumaryczne obciążenie pracą studenta 100 h co odpowiada 4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1,8 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Zdobycie wiedzy z zakresu mikroekonomii, analizy procesów i zjawisk gospodarczych, zapoznanie się z podstawowymi kategoriami pojęć. Wykłady dotyczą najważniejszych problemów, wyjaśnią kwestie teoretyczne (system pojęć) oraz stanowią wprowadzenie do studiowania szerszych problemów.
Ćwiczenia poświęca się uszczegółowieniu treści wykładu, rozwiązywaniu ilościowych przykładów ilustrujących teoretyczne zagadnienia z wykładu, analizowaniu praktycznych przykładów na podstawie studium przypadku (case study), sporządzania referatów/prezentacji  na podstawie wskazanej literatury.
</w:t>
      </w:r>
    </w:p>
    <w:p>
      <w:pPr>
        <w:keepNext w:val="1"/>
        <w:spacing w:after="10"/>
      </w:pPr>
      <w:r>
        <w:rPr>
          <w:b/>
          <w:bCs/>
        </w:rPr>
        <w:t xml:space="preserve">Treści kształcenia: </w:t>
      </w:r>
    </w:p>
    <w:p>
      <w:pPr>
        <w:spacing w:before="20" w:after="190"/>
      </w:pPr>
      <w:r>
        <w:rPr/>
        <w:t xml:space="preserve">Treści wykładu:
1. PRZEDMIOT I ZAKRES EKONOMII. 
Współczesne ujęcie ekonomii. Prawa ekonomiczne. Ekonomia a inne nauki społeczne.  Narzędzia i metody analizy ekonomicznej
2. RYNEK. Podstawowe pojęcia i rodzaje rynków.  Czynniki wpływające na popyt i podaż, ingerencja państwa w mechanizm cenowy.	
3. TEORIA WYBORU ZACHOWAŃ KONSUMENTA.
Możliwości konsumenta; ograniczenia budżetowe, optymalny koszyk dóbr. Zastosowanie teorii wyboru konsumenta.	
4. TEORIA WYBORU PRODUCENTA.
Istota, formy  i funkcje przedsiębiorstwa. Rachunek kosztów i korzyści. Wybór optymalnego poziomu produkcji. Korzyści z działalności gospodarczej.	
5. FORMY RYNKU.
Konkurencja: doskonała i niedoskonała. Popyt, podaż, wielkość produkcji w poszczególnych strukturach rynkowych.	
6.  CZYNNIKI PRODUKCJI – PRACA, KAPITAŁ, ZIEMIA.
 Popyt na zasoby w krótkim i długim okresie. Pojęcie rynku pracy i uwarunkowania zatrudnienia. Modele alokacji siły roboczej. Istota i rodzaje bezrobocia. Płace, rola związków zawodowych na rynku pracy. Kapitał rzeczowy i finansowy, rynek ziemi.	
7. RYNEK PRACY.
Pojęcie rynku pracy i uwarunkowania zatrudnienia. Modele alokacji siły roboczej. Istota i rodzaje bezrobocia. Płace, rola związków zawodowych na rynku pracy.	
8. RYNEK  KAPITAŁOWY. 
Rola rynku kapitałowego w gospodarce. Papiery wartościowe. Instytucje rynku kapitałowego. Metody inwestycyjne na rynku kapitałowym. Funkcjonowanie Giełdy Papierów Wartościowych w Warszawie. 	
9. WSPÓŁCZESNE SYSTEMY GOSPODARCZE.
Gospodarka  narodowa jako system. Czynniki wpływające na kształt gospodarki narodowej. Typy systemów gospodarczych. Gospodarka narodowa jako element gospodarki światowej.	
10. ROLA PAŃSTWA W GOSPODARCE.
Ewolucja roli ekonomicznej państwa. Dwa modele współczesnego państwa. Pojęcie interesu publicznego. Regulacja i deregulacja. Ekonomiczne funkcje współczesnego państwa. Państwo a kapitał ludzki. Ocena ekonomicznej roli państwa.	
Ćwiczenia (tematy oraz zagadnienia):
1.Ugruntowanie rozumienia podstawowych pojęć i zależności w ekonomii.  Model krzywej możliwości produkcyjnych, racjonalność w procesie gospodarowania – zadania.	
2. Funkcja popytu i podaży. Wyznaczanie równowagi na rynku – efekty zmian wielkości popytu, podaży. Ceny maksymalne i minimalne. Badanie elastyczności cenowej popytu i podaży. Klasyfikacja dóbr według wskaźników elastyczności.  – zadania	
3. Wyznaczanie równowagi konsumenta. Efekt substytucyjny i dochodowy zmiany ceny zadania.	
4. Koszty, przychody i zyski. Klasyfikacje kosztów produkcji. Koszty w krótkim i długim okresie. Funkcja kosztów produkcji. Koszty w krótkim okresie. Zależności między poszczególnymi kategoriami kosztów - interpretacja geometryczna. Zysk maksymalny przedsiębiorstwa jako cel jego działalności - metody obliczania i interpretacja graficzna. Koszty produkcji w długim okresie. – zadania.	
5. Producent na rynku  konkurencji doskonałej   Równowaga przedsiębiorstwa w krótkim okresie. Optimum techniczne i ekonomiczne. Progi rentowności. Punkt zamknięcia przedsiębiorstwa.  Producent na rynku  monopolu.. Bariery  wejściu do gałęzi. Funkcja popytu w warunkach monopolu. Optymalizacja wyniku ekonomicznego monopolu pełnego - interpretacja graficzna. Równowaga krótkookresowa i długookresowa monopolisty. Cena monopolowa - zadania	
6. Rynki czynników produkcji: pracy, kapitału i ziemi. Rynek pracy – popyt na pracę, podaż pracy. Równowaga na rynku pracy. Rodzaje  rynków pracy. Siła robocza a kapitał intelektualny. Związki między czynnikami produkcji – zadania, pytania otwarte  oraz omawianie artykułów z literatury ekonomicznej.	
7. Państwo jako podmiot korygujący działanie mechanizmu rynkowego. Rola państwa 
w gospodarce – etatyzm, liberalizm. Tradycyjne i współczesne funkcje państwa. Sprawdzian z przerobionego materiału.
</w:t>
      </w:r>
    </w:p>
    <w:p>
      <w:pPr>
        <w:keepNext w:val="1"/>
        <w:spacing w:after="10"/>
      </w:pPr>
      <w:r>
        <w:rPr>
          <w:b/>
          <w:bCs/>
        </w:rPr>
        <w:t xml:space="preserve">Metody oceny: </w:t>
      </w:r>
    </w:p>
    <w:p>
      <w:pPr>
        <w:spacing w:before="20" w:after="190"/>
      </w:pPr>
      <w:r>
        <w:rPr/>
        <w:t xml:space="preserve">Podstawą zaliczenia przedmiotu jest uzyskanie zaliczającego wyniku punktowego zarówno z ćwiczeń, jak i z wykładów.  
Wykład:
Zaliczenie pisemne na zakończenie zajęć. W przypadku prowadzenia zajęć zdalnie, zaliczenie wykładu odbywa się jako test w Microsoft FORMS.
Ćwiczenia:
Dwa sprawdziany (kolokwia), który obejmuje wiedzę z ćwiczeń oraz z zalecanej literatury, lub jedno kolokwium i praca własna (praca domowa). W przypadku prowadzenia zajęć zdalnie, kolokwia odbywają się jako: ankieta FORMS i zadania wykonane na formularzu, przesłane przez studentów przez uczelnianą pocztę elektroniczną. 
Ostateczna ocena jest obliczana jako 40% oceny z wykładu i 60% oceny z ćwiczeń, np. 3,0 z wykładu i 4,0 z ćwiczeń: 0,4*3+0,6*4 = 3,6 oznacza ocenę końcową 3,5
Zasady wystawiania ocen z kolokwiów: :
2,0 – student nie uzyskał 51% punktów możliwych do zrealizowania w ramach przedmiotu, co oznacza zarówno brak wiedzy, jak umiejętności i kompetencji na poziomie dostatecznym.
3,0 – student uzyskał co najmniej 51% punktów z kolokwiów na poziomie zadowalającym
3,5 – student posiada wiedzę, umiejętności i kompetencje takie jak na ocenę 3, jednak umie operować wiedzą o większym zakresie szczegółowości; uzyskał co najmniej  63% punktów  
4,0 - student posiada wiedzę, umiejętności i kompetencje takie jak na ocenę 3,5 a ponadto uzyskał co najmniej  73%  punktów na poziomie zadowalającym
4,5 - student posiada wiedzę, umiejętności i kompetencje takie, jak na ocenę 4,0, a ponadto uzyskał co najmniej  83%  punktów na poziomie zadowalającym
5,0 – student posiada pełny zakres wiedzy, umiejętności i kompetencji wymienionych jako treści programowe; a ponadto uzyskał co najmniej  90% punktów na poziomie zadowalającym.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S. Marciniak (red.), Makro- i mikroekonomia - podstawowe problemy, WN PWN, Warszawa 2013,
2. Milewski R., Kwiatkowski E. (red.), Podstawy ekonomii, Wydawnictwo Naukowe PWN,
Warszawa 2015; wydanie 3,
3. Milewski R., Kwiatkowski E. (red.), Podstawy ekonomii. Ćwiczenia i zadania, Wydawnictwo Naukowe PWN, Warszawa 2018, wydanie 3.
4. Jendrzejczak E., Naruniec A., Ćwiczenia z mikro- i makroekonomii, Oficyna Wydawnicza Politechniki Warszawskiej, Warszawa 2011. 
5. E. Czarny, P. Foltes, Mikroekonomia – zbiór przypadków i zadań, SGH Oficyna Wydawnicza, Warszawa 2022
Literatura uzupełniająca:
1. Begg D., Fischer S., Dornbusch , Ekonomia, t.2. Mikroekonomia, PWE Warszawa 2013.
2. B. Czarny,  „Podstawy ekonomii”, PWE, Warszawa 2011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Zajęcia przygotowane i przeprowadzone z wykorzystaniem technik przygotowania prezentacji w Power Point poznanych na kursie "Techniki przygotowania profesjonalnej prezentacji w programie PowerPoint na poziomie zaawansowanym”.</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W_01 Student ma podstawową wiedzę niezbędną do rozumienia ekonomicznych zależności przyczynowo-skutkowych występujących w gospodarce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 K_W04, K_W07</w:t>
      </w:r>
    </w:p>
    <w:p>
      <w:pPr>
        <w:spacing w:before="20" w:after="190"/>
      </w:pPr>
      <w:r>
        <w:rPr>
          <w:b/>
          <w:bCs/>
        </w:rPr>
        <w:t xml:space="preserve">Powiązane charakterystyki obszarowe: </w:t>
      </w:r>
      <w:r>
        <w:rPr/>
        <w:t xml:space="preserve">I.P6S_WG, II.S.P6S_WG.1, II.S.P6S_WG.2, II.H.P6S_WG.1.o, II.X.P6S_WG.2, I.P6S_WK, II.T.P6S_WK</w:t>
      </w:r>
    </w:p>
    <w:p>
      <w:pPr>
        <w:keepNext w:val="1"/>
        <w:spacing w:after="10"/>
      </w:pPr>
      <w:r>
        <w:rPr>
          <w:b/>
          <w:bCs/>
        </w:rPr>
        <w:t xml:space="preserve">Charakterystyka W_02: </w:t>
      </w:r>
    </w:p>
    <w:p>
      <w:pPr/>
      <w:r>
        <w:rPr/>
        <w:t xml:space="preserve">W_02 Student zna najnowsze osiągnięcia odnoszące się to teorii ekonomii.</w:t>
      </w:r>
    </w:p>
    <w:p>
      <w:pPr>
        <w:spacing w:before="60"/>
      </w:pPr>
      <w:r>
        <w:rPr/>
        <w:t xml:space="preserve">Weryfikacja: </w:t>
      </w:r>
    </w:p>
    <w:p>
      <w:pPr>
        <w:spacing w:before="20" w:after="190"/>
      </w:pPr>
      <w:r>
        <w:rPr/>
        <w:t xml:space="preserve">czytanie zadanej literatury, studium przypadku - omawianie zagadnienia</w:t>
      </w:r>
    </w:p>
    <w:p>
      <w:pPr>
        <w:spacing w:before="20" w:after="190"/>
      </w:pPr>
      <w:r>
        <w:rPr>
          <w:b/>
          <w:bCs/>
        </w:rPr>
        <w:t xml:space="preserve">Powiązane charakterystyki kierunkowe: </w:t>
      </w:r>
      <w:r>
        <w:rPr/>
        <w:t xml:space="preserve">K_W04, K_W07</w:t>
      </w:r>
    </w:p>
    <w:p>
      <w:pPr>
        <w:spacing w:before="20" w:after="190"/>
      </w:pPr>
      <w:r>
        <w:rPr>
          <w:b/>
          <w:bCs/>
        </w:rPr>
        <w:t xml:space="preserve">Powiązane charakterystyki obszarowe: </w:t>
      </w:r>
      <w:r>
        <w:rPr/>
        <w:t xml:space="preserve">I.P6S_WG, II.X.P6S_WG.2, II.S.P6S_WG.2, II.H.P6S_WG.1.o, I.P6S_WK, II.T.P6S_WK, II.S.P6S_WG.1</w:t>
      </w:r>
    </w:p>
    <w:p>
      <w:pPr>
        <w:keepNext w:val="1"/>
        <w:spacing w:after="10"/>
      </w:pPr>
      <w:r>
        <w:rPr>
          <w:b/>
          <w:bCs/>
        </w:rPr>
        <w:t xml:space="preserve">Charakterystyka W_03: </w:t>
      </w:r>
    </w:p>
    <w:p>
      <w:pPr/>
      <w:r>
        <w:rPr/>
        <w:t xml:space="preserve">W_03 Student ma podstawową wiedzę ogólną z dziedziny nauk społecznych, zna podstawowe pojęcia ekonomiczne.</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U_01 Student ma umiejętność wykorzystania narzędzi teleinformatycznych oraz telekomunikacyjnych w zakresie pozyskiwania danych ekonomicznych</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K_U03, K_U04</w:t>
      </w:r>
    </w:p>
    <w:p>
      <w:pPr>
        <w:spacing w:before="20" w:after="190"/>
      </w:pPr>
      <w:r>
        <w:rPr>
          <w:b/>
          <w:bCs/>
        </w:rPr>
        <w:t xml:space="preserve">Powiązane charakterystyki obszarowe: </w:t>
      </w:r>
      <w:r>
        <w:rPr/>
        <w:t xml:space="preserve">II.S.P6S_UW.1, II.S.P6S_UW.2.o, II.S.P6S_UW.3.o, II.H.P6S_UW.1, I.P6S_UW, II.T.P6S_UW.2</w:t>
      </w:r>
    </w:p>
    <w:p>
      <w:pPr>
        <w:keepNext w:val="1"/>
        <w:spacing w:after="10"/>
      </w:pPr>
      <w:r>
        <w:rPr>
          <w:b/>
          <w:bCs/>
        </w:rPr>
        <w:t xml:space="preserve">Charakterystyka U_02: </w:t>
      </w:r>
    </w:p>
    <w:p>
      <w:pPr/>
      <w:r>
        <w:rPr/>
        <w:t xml:space="preserve">U_02 Student potrafi objaśnić wpływ różnych czynników na popyt oraz podaż na rynkach dóbr, pracy, kapitału.</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K_U01, K_U02</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U_03: </w:t>
      </w:r>
    </w:p>
    <w:p>
      <w:pPr/>
      <w:r>
        <w:rPr/>
        <w:t xml:space="preserve">U_03 Student potrafi dokonać obserwacji i interpretacji otaczających go zjawisk ekonomicznych w odniesieniu do typu gospodarki rynkowej.</w:t>
      </w:r>
    </w:p>
    <w:p>
      <w:pPr>
        <w:spacing w:before="60"/>
      </w:pPr>
      <w:r>
        <w:rPr/>
        <w:t xml:space="preserve">Weryfikacja: </w:t>
      </w:r>
    </w:p>
    <w:p>
      <w:pPr>
        <w:spacing w:before="20" w:after="190"/>
      </w:pPr>
      <w:r>
        <w:rPr/>
        <w:t xml:space="preserve">kolokwium, czytanie omawianie studium przypadku</w:t>
      </w:r>
    </w:p>
    <w:p>
      <w:pPr>
        <w:spacing w:before="20" w:after="190"/>
      </w:pPr>
      <w:r>
        <w:rPr>
          <w:b/>
          <w:bCs/>
        </w:rPr>
        <w:t xml:space="preserve">Powiązane charakterystyki kierunkowe: </w:t>
      </w:r>
      <w:r>
        <w:rPr/>
        <w:t xml:space="preserve">K_U02</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K_01 Student ma świadomość znaczenia wykorzystania narzędzi teleinformatycznych oraz telekomunikacyjnych w funkcjonowaniu sektora przedsiębiorstw.</w:t>
      </w:r>
    </w:p>
    <w:p>
      <w:pPr>
        <w:spacing w:before="60"/>
      </w:pPr>
      <w:r>
        <w:rPr/>
        <w:t xml:space="preserve">Weryfikacja: </w:t>
      </w:r>
    </w:p>
    <w:p>
      <w:pPr>
        <w:spacing w:before="20" w:after="190"/>
      </w:pPr>
      <w:r>
        <w:rPr/>
        <w:t xml:space="preserve">test wiedzy,  studium przypadku - omawianie zagadnienia </w:t>
      </w:r>
    </w:p>
    <w:p>
      <w:pPr>
        <w:spacing w:before="20" w:after="190"/>
      </w:pPr>
      <w:r>
        <w:rPr>
          <w:b/>
          <w:bCs/>
        </w:rPr>
        <w:t xml:space="preserve">Powiązane charakterystyki kierunkowe: </w:t>
      </w:r>
      <w:r>
        <w:rPr/>
        <w:t xml:space="preserve">K_K01, K_K05, K_K07</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K_02 Student posiada kompetencje w zakresie analizy rynku dóbr oraz czynników produkcji.</w:t>
      </w:r>
    </w:p>
    <w:p>
      <w:pPr>
        <w:spacing w:before="60"/>
      </w:pPr>
      <w:r>
        <w:rPr/>
        <w:t xml:space="preserve">Weryfikacja: </w:t>
      </w:r>
    </w:p>
    <w:p>
      <w:pPr>
        <w:spacing w:before="20" w:after="190"/>
      </w:pPr>
      <w:r>
        <w:rPr/>
        <w:t xml:space="preserve">rozwiązywanie zadań, test wiedzy</w:t>
      </w:r>
    </w:p>
    <w:p>
      <w:pPr>
        <w:spacing w:before="20" w:after="190"/>
      </w:pPr>
      <w:r>
        <w:rPr>
          <w:b/>
          <w:bCs/>
        </w:rPr>
        <w:t xml:space="preserve">Powiązane charakterystyki kierunkowe: </w:t>
      </w:r>
      <w:r>
        <w:rPr/>
        <w:t xml:space="preserve">K_K01, 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2024-05-18T19:17:57+02:00</dcterms:created>
  <dcterms:modified xsi:type="dcterms:W3CDTF">2024-05-18T19:17:57+02:00</dcterms:modified>
</cp:coreProperties>
</file>

<file path=docProps/custom.xml><?xml version="1.0" encoding="utf-8"?>
<Properties xmlns="http://schemas.openxmlformats.org/officeDocument/2006/custom-properties" xmlns:vt="http://schemas.openxmlformats.org/officeDocument/2006/docPropsVTypes"/>
</file>