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nauki o materiałach 2/ Basics of Materials Science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Marcin Leonowicz, dr inż. Rafał Wróblewski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PNOM2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pracy studenta - razem 145, obejmuje:
1) godziny kontaktowe - 95 godzin, w tym: 	obecność na wykładach - 45 godzin, udział w laboratoriach - 30 godzin, konsultacje do wykładu i ćwiczeń - 20 godzin;,
2) zapoznanie się ze wskazaną literaturą i przygotowanie do laboratoriów, przygotowanie raportu i prezentacji- 35 godzin;
3) przygotowanie do egzaminu i obecność na egzaminie – 15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- obecność na wykładach - 45 godzin,  udział w ćwiczeniach - 30 godzin,  konsultacje do wykładu i ćwiczeń - 20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udział w laboratoriach (30 godzin), zapoznanie się ze wskazaną literaturą i przygotowanie do laboratoriów, przygotowanie raportu i prezentacji (35 godzin)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matematyki, fizyki i chemii obejmujaca program szkoły średniej oraz wiadomości z wykładu obejmujące główne zagadnienia dotyczące metali i ich stopów oraz stosowanej terminologii.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głównymi zagadnieniami dotyczącymi struktury i mikrostruktury stopów metali, metodami obserwacji mikroskopowych, badań twardości, interpretacji podwójnych układów równowagi fazowej i rozumienia procesów krystalizacji – jako podstawa do pogłębienia tej wiedzy w ramach przedmiotów wykładanych na wyższych latach studiów oraz wyrobienie umiejętności doboru metod kształtowania struktury do zastosowań technicznych.
Praca na zajęciach laboratoryjnych polega na analizie struktury i właściwości elementów z metali i ich stopów uzyskanych od partnerów z otoczenia społeczno-gospodarczego.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laboratorium, podstawy oceny właściwości mechanicznych metali i stopów, metody ujawniania mikrostruktury metali i stopów, praktyczna interpretacja układów równowagi faz, mechanizmy krystalizacja metali i stopów, praktyka krystalizacja metali i stopów, zależność struktur metalograficznych od układów równowagi faz, analiza typowych struktur metalograficznych, repetytorium końcowe.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oceny z laboratorium jest przygotowanie oraz prezentacja raportu, na koniec semestru, dotyczącego badań przeprowadzonych na próbkach otrzymanych od partnerów z otoczenia społeczno-gospodarczego, oraz pozytywna ocena ze sprawdzianu dotyczącego interpretacji układów równowagi fazowej.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wykładowe, konspekty tematyk laboratoryjnych.
Literatura uzupełniająca: 
1. S. Prowans, Struktura stopów, PWN, 2000. 
2. Metaloznawstwo pod red. F. Stauba, Śląskie Wydawnictwo Techniczne, 1994. 
3. L.A. Dobrzański, Metaloznawstwo z podstawami nauki o materiałach, WNT, 1999. 
4. L.A. Dobrzyński, Materiały inżynierskie i projektowanie materiałowe. Podstawy nauki o materiałach i metaloznawstwo, WNT, 2006. 
5. L.A. Dobrzyński, Metalowe materiały inżynierskie, WNT, 2004. 
6. M. F. Ashby, D.R.H. Jones, Materiały inżynierskie, t.2, WNT, 1996. 
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Uzyskanie zakładanego poziomu wiedzy wymaga systematycznej pracy.
Laboratorium obejmuje 7 spotkań po 2 godz co 2 tygodnie oraz 0,5 godz wprowadzenie i 0,5 godz zakończenie.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PNOMLAB_W1: </w:t>
      </w:r>
    </w:p>
    <w:p>
      <w:pPr/>
      <w:r>
        <w:rPr/>
        <w:t xml:space="preserve">Ma elementarną wiedzę na temat budowy stopów metali, podstaw termodynamiki stopów, zagadnień dyfuzji i defektów budowy krystalicznej.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6 tematów laboratoriów na 7 realizowanych. Zaliczenie poszczególnych tematów wymaga zaliczenia sprawdzianu z przygotowania do zajęć oraz zaliczenia sprawozdania z części praktycznej.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IM1_W05, IM1_W19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PNOMLAB_W2: </w:t>
      </w:r>
    </w:p>
    <w:p>
      <w:pPr/>
      <w:r>
        <w:rPr/>
        <w:t xml:space="preserve">Student zna metody podstawowe  badań mikrostruktury i własności mechanicznych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IM1_W05, IM1_W13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PNOMILAB_U1: </w:t>
      </w:r>
    </w:p>
    <w:p>
      <w:pPr/>
      <w:r>
        <w:rPr/>
        <w:t xml:space="preserve">Potrafi odnieść właściwości materiałów do ich budowy fazowej, struktury i mikrostruktury. Potrafi dobrać właściwą metodę badawczą do przeprowadzenia badań mikrostruktury i własności mechanicznych materiałów. Umie przeprowadzić doświadczenie, opracować i prawidłowo zinterpretować otrzymane wyniki, wyciągnąć wnioski  z przeprowadzonych badań.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6 tematów laboratoriów na 7 realizowanych. Zaliczenie poszczególnych tematów wymaga zaliczenia sprawdzianu z przygotowania do zajęć oraz zaliczenia sprawozdania z części praktycznej. Obserwacja i ocena umiejętności praktycznych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IM1_U08, IM1_U09, IM1_U13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III.P6S_UW.2.o, III.P6S_UW.4.o, III.P6S_UW.3.o</w:t>
      </w:r>
    </w:p>
    <w:p>
      <w:pPr>
        <w:keepNext w:val="1"/>
        <w:spacing w:after="10"/>
      </w:pPr>
      <w:r>
        <w:rPr>
          <w:b/>
          <w:bCs/>
        </w:rPr>
        <w:t xml:space="preserve">Charakterystyka PNOMILAB_U2: </w:t>
      </w:r>
    </w:p>
    <w:p>
      <w:pPr/>
      <w:r>
        <w:rPr/>
        <w:t xml:space="preserve">Na podstawie wiedzy uzyskanej w trakcie zajęć oraz analizy zalecanej literatury fachowej lub innych źródeł rozwija - poprzez pracę własną - swoje umiejętności i wiedzę nt. przeprowadzania doświadczeń z zakresu podstaw nauki o materiałach oraz  interpretacji uzyskanych wyników pomiarów.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laboratorium, obserwacja i ocena umiejętności praktycznych studenta w trakcie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IM1_U01, IM1_U05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I.P6S_UU</w:t>
      </w:r>
    </w:p>
    <w:p>
      <w:pPr>
        <w:keepNext w:val="1"/>
        <w:spacing w:after="10"/>
      </w:pPr>
      <w:r>
        <w:rPr>
          <w:b/>
          <w:bCs/>
        </w:rPr>
        <w:t xml:space="preserve">Charakterystyka PNOMILAB_U3: </w:t>
      </w:r>
    </w:p>
    <w:p>
      <w:pPr/>
      <w:r>
        <w:rPr/>
        <w:t xml:space="preserve">W trakcie wykonywania doświadczeń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2024-05-16T21:55:47+02:00</dcterms:created>
  <dcterms:modified xsi:type="dcterms:W3CDTF">2024-05-16T21:55:47+02:00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