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1/ Manufacturing Technologies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Lech Olejnik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Laboratoria - 15 godzin, konsultacje - 10 godzin, przygotowanie do egzaminu - 10 godz., razem: 65 godz. = 3 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Laboratoria - 15, konsultacje - 10 godz., razem: 55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właściwości fizyczne i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własności obrabianych materiałów i własności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obróbki plastycznej i odlewnictwa, przegląd współczesnych technik wytwarzania, plastyczne własności metali i stopów, wybrane procesy obróbki plastycznej blach i obróbki objętościowej – przykłady, parametry procesów i zjawiska ograniczające, walcownictwo, kucie na gorąco, przyrządy i urządzenia technologiczne, własności przedmiotów po obróbce plastycznej na zimno, ciepło i gorąco.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na ostatniej godzinie wykładów, ewentualnie poprawkowe w sesji; 2-3 pytania związane z notatkami z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Erbel J. (red.).: Encyklopedia technik wytwarzania stosowanych w przemyśle maszynowym, Oficyna Wydawnicza PW 2001. 
2. Erbel S., Kuczyński K., Marciniak Z.: Obróbka plastyczna, PWN 1986. 
3. Erbel S., Kuczyński K., Olejnik L.: Technologia obróbki plastycznej – Laboratorium. Oficyna Wydawnicza PW 2003. 
4. Gronostajski Z.: Badania stosowane w zaawansowanych procesach plastycznego kształtowania. Oficyna Wydawnicza PWr. 2003. 
5. Pater Z., Samołyk G.: Podstawy technologii obróbki plastycznej metali. Politechnika Lubelska 2013 (pełny tekst dostępny na PW Biblioteka Cyfrowa)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 I_W1: </w:t>
      </w:r>
    </w:p>
    <w:p>
      <w:pPr/>
      <w:r>
        <w:rPr/>
        <w:t xml:space="preserve">Ma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 I_W2: </w:t>
      </w:r>
    </w:p>
    <w:p>
      <w:pPr/>
      <w:r>
        <w:rPr/>
        <w:t xml:space="preserve">Zna wpływ technik wytwarzania na zmiany struktury i właściwości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TW I_W3: </w:t>
      </w:r>
    </w:p>
    <w:p>
      <w:pPr/>
      <w:r>
        <w:rPr/>
        <w:t xml:space="preserve">Zna metody przeróbki plastycznej metali i stopów oraz urządzenia do niej służące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 I_U1: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TW I_U2: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technik wytwarzania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2026-10-09T07:34:18+02:00</dcterms:created>
  <dcterms:modified xsi:type="dcterms:W3CDTF">2026-10-09T07:34:18+02:00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