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żelaza/ Material Expert Assessment: Iron Alloys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metali nieżelaznych,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EMSZ_1: </w:t>
      </w:r>
    </w:p>
    <w:p>
      <w:pPr/>
      <w:r>
        <w:rPr/>
        <w:t xml:space="preserve">Posiada wiedzę z zakresu ekspertyz detali wykonanych ze stopów metali nieżelaznych</w:t>
      </w:r>
    </w:p>
    <w:p>
      <w:pPr>
        <w:spacing w:before="60"/>
      </w:pPr>
      <w:r>
        <w:rPr/>
        <w:t xml:space="preserve">Weryfikacja: </w:t>
      </w:r>
    </w:p>
    <w:p>
      <w:pPr>
        <w:spacing w:before="20" w:after="190"/>
      </w:pPr>
      <w:r>
        <w:rPr/>
        <w:t xml:space="preserve">kartkówka</w:t>
      </w:r>
    </w:p>
    <w:p>
      <w:pPr>
        <w:spacing w:before="20" w:after="190"/>
      </w:pPr>
      <w:r>
        <w:rPr>
          <w:b/>
          <w:bCs/>
        </w:rPr>
        <w:t xml:space="preserve">Powiązane charakterystyki kierunkowe: </w:t>
      </w:r>
      <w:r>
        <w:rPr/>
        <w:t xml:space="preserve">IM1_W06, IM1_W11,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EMSZ_U1: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IM1_U08, IM1_U09, IM1_U07</w:t>
      </w:r>
    </w:p>
    <w:p>
      <w:pPr>
        <w:spacing w:before="20" w:after="190"/>
      </w:pPr>
      <w:r>
        <w:rPr>
          <w:b/>
          <w:bCs/>
        </w:rPr>
        <w:t xml:space="preserve">Powiązane charakterystyki obszarowe: </w:t>
      </w:r>
      <w:r>
        <w:rPr/>
        <w:t xml:space="preserve">III.P6S_UW.2.o, III.P6S_UW.4.o, I.P6S_UW, III.P6S_UW.1.o</w:t>
      </w:r>
    </w:p>
    <w:p>
      <w:pPr>
        <w:keepNext w:val="1"/>
        <w:spacing w:after="10"/>
      </w:pPr>
      <w:r>
        <w:rPr>
          <w:b/>
          <w:bCs/>
        </w:rPr>
        <w:t xml:space="preserve">Charakterystyka EMSZ_U2: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IM1_U09, IM1_U15</w:t>
      </w:r>
    </w:p>
    <w:p>
      <w:pPr>
        <w:spacing w:before="20" w:after="190"/>
      </w:pPr>
      <w:r>
        <w:rPr>
          <w:b/>
          <w:bCs/>
        </w:rPr>
        <w:t xml:space="preserve">Powiązane charakterystyki obszarowe: </w:t>
      </w:r>
      <w:r>
        <w:rPr/>
        <w:t xml:space="preserve">I.P6S_UW, III.P6S_UW.1.o, III.P6S_UW.2.o, III.P6S_UW.4.o,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2024-05-16T06:28:27+02:00</dcterms:created>
  <dcterms:modified xsi:type="dcterms:W3CDTF">2024-05-16T06:28:27+02:00</dcterms:modified>
</cp:coreProperties>
</file>

<file path=docProps/custom.xml><?xml version="1.0" encoding="utf-8"?>
<Properties xmlns="http://schemas.openxmlformats.org/officeDocument/2006/custom-properties" xmlns:vt="http://schemas.openxmlformats.org/officeDocument/2006/docPropsVTypes"/>
</file>