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badawczy - Materiały konstrukcyjne/ Research Project - Structural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wykorzystanie wiedzy z inżynierii materiałowej, poprzez przeprowadzenie badań mikrostruktury i właściwości mechanicznych wyrobów pochodzących ze współpracy z otoczeniem gospodarczym. Nabycie umiejętności kreatywnego rozwiązywania problemów badawczych. Doskonalenie umiejętności wykonywania ekspertyz materiałowych. Doskonalenie umiejętności planowania badań. Doskonalenie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badań mikrostruktury i właściwości mechanicznych materiałów. Dobór metod badania struktury i właściwości mechanicznych do  konkretnych materiałów. Korelacja właściwości mechanicznych z mikrostrukturą.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PB_W1: </w:t>
      </w:r>
    </w:p>
    <w:p>
      <w:pPr/>
      <w:r>
        <w:rPr/>
        <w:t xml:space="preserve">Ma podstawową wiedze na temat wytwarzania oraz badania struktury i właściwości w obszarze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 i prezentacja posterowa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IM1_W07, IM1_W08, IM1_W09,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PB_U1: </w:t>
      </w:r>
    </w:p>
    <w:p>
      <w:pPr/>
      <w:r>
        <w:rPr/>
        <w:t xml:space="preserve">Potrafi dobrać podstawowe techniki i metody badawcze do badania struktury i właściwości w obszarze, nowoczesnych materiałów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PB_K1: </w:t>
      </w:r>
    </w:p>
    <w:p>
      <w:pPr/>
      <w:r>
        <w:rPr/>
        <w:t xml:space="preserve">Potrafi współdziałać i pracować w grupie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 i podczas prezentacji posterowej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2024-05-16T07:44:57+02:00</dcterms:created>
  <dcterms:modified xsi:type="dcterms:W3CDTF">2024-05-16T07:44:57+02:00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