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się do kolokwium -15 godzin. Razem 30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 Bijak-Żochowski, A. Jaworski, T. 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MM_W1: </w:t>
      </w:r>
    </w:p>
    <w:p>
      <w:pPr/>
      <w:r>
        <w:rPr/>
        <w:t xml:space="preserve">zna i rozumie zjawiska zachodzące w ciałąch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IM2_W01, IM2_W02, IM2_W04,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MM_U1: </w:t>
      </w:r>
    </w:p>
    <w:p>
      <w:pPr/>
      <w:r>
        <w:rPr/>
        <w:t xml:space="preserve">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2026-08-24T14:50:12+02:00</dcterms:created>
  <dcterms:modified xsi:type="dcterms:W3CDTF">2026-08-24T14:50:12+02:00</dcterms:modified>
</cp:coreProperties>
</file>

<file path=docProps/custom.xml><?xml version="1.0" encoding="utf-8"?>
<Properties xmlns="http://schemas.openxmlformats.org/officeDocument/2006/custom-properties" xmlns:vt="http://schemas.openxmlformats.org/officeDocument/2006/docPropsVTypes"/>
</file>