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Kataliza przemysłowa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Łukasz Gościniak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- 15, przygotowanie do zaliczenia - 15; Razem - 50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w zakresie pojęć dotyczących katalizy, zjawisk powierzchniowych decydujących o aktywności katalizatorów, ze szczególnym uwzględnieniem katalizatorów kontaktowych wykorzystywanych w procesach rafineryjnych i petrochemicznych.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Pojęcie katalizy i katalizatora. Znaczenie katalizy w przemyśle; W2 - Kinetyka i termodynamika reakcji katalitycznych, stała równowagi reakcji; W3 - Podział reakcji katalitycznych ze względu na mechanizm. Klasyfikacja układów katalitycznych; W4 - Rodzaje, budowa i wybrane właściwości katalizatorów; W5 - Rola dyfuzji, adsorpcji i chemisorpcji w procesach katalitycznych; W6 - Zastosowania katalizy homogennej i enzymatycznej w przemyśle. Zastosowanie katalizy heterogenicznej w przemyśle. Etapy katalizy heterogennej; W7 - Katalizatory heterogeniczne - składniki, budowa i otrzymywanie. Katalizatory zeolitowe i ich zastosowania w przemyśle; W8 - Dezaktywacja i regeneracja katalizatorów; W9 - Wybrane procesy katalityczne w technologii chemicznej.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wykładach jest zalecana. 
2.	Efekty uczenia się przypisane do wykładu będą weryfikowane podczas pisemnego sprawdzianu. 
3.	Warunkiem zaliczenia wykładu jest uzyskanie pozytywnej oceny z pisemnego sprawdzianu.
4.	Ocena ze sprawdzianu jest przekazywana do wiadomości studentów za pośrednictwem USOS niezwłocznie po weryfikacji osiągnięcia efektów kształcenia, ale nie później niż 2 dni przed kolejnym terminem sprawdzianu.
5.	Student ma prawo przystąpić do sprawdzianu w dwóch wyznaczonych terminach. 
6.	Podczas sprawdzianu każdy zdający powinien mieć długopis (lub pióro) z niebieskim lub czarnym tuszem (atramentem) przeznaczony do zapisywania odpowiedzi. Pozostałe materiały i przybory pomocnicze, szczególnie telefony komórkowe, są zabronione.
7.	Jeżeli podczas weryfikacji osiągnięcia efektów uczenia się zostanie stwierdzona niesamodzielność pracy studenta lub korzystanie przez niego z materiałów lub urządzeń innych niż dozwolone w regulaminie przedmiotu, student uzyskuje ocenę niedostateczną i traci prawo do zaliczenia przedmiotu w jego bieżącej realizacji. 
8.	Rejestrowanie dźwięku i obrazu przez studentów w trakcie zajęć jest zabronione. 
9.	Prowadzący zajęcia umożliwia studentowi wgląd do jego ocenionych sprawdzianów do końca danego roku akademickiego w terminach konsultacji lub w innym terminie po jego wcześniejszym ustaleniu z prowadzącym.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Barcicki J.: Podstawy katalizy heterogennej, UMCS, Lublin 1998; 
2. Grzybowiska-Świerkosz B.: Elementy katalizy heterogennej, PWN, Warszawa 1993, 
3. Thomas J.M., Thomas W.J.: Principles and Practice of Heterogeneous Catalysis VCH, New York 1997; 
4. Próchnik F.: Kataliza homogenna, PWN, Warszawa 1993; 
5. Wijngaarden R.: Industrial Catalysis, Optimizing Catalysts and Processes, VCH, New York 1997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W10: </w:t>
      </w:r>
    </w:p>
    <w:p>
      <w:pPr/>
      <w:r>
        <w:rPr/>
        <w:t xml:space="preserve">Ma wiedzę w zakresie stosowania podstawowych katalizatorów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W14: </w:t>
      </w:r>
    </w:p>
    <w:p>
      <w:pPr/>
      <w:r>
        <w:rPr/>
        <w:t xml:space="preserve">Posiada wiedzę na temat trendów rozwojowych w zakresie nowych katalizatorów stosowanych w technologii chemicznej w celu uzyskania oszczędności energii i zwiększenia wydajności i selektywności procesów.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2025-04-16T02:36:12+02:00</dcterms:created>
  <dcterms:modified xsi:type="dcterms:W3CDTF">2025-04-16T02:36:12+02:00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