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(BN2A_02/02)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W1 - Wybrane wymagania wg PN-EN 206-1. Schemat akceptacji jakości betonu;
W2 - Klasy ekspozycji betonu wg PN-EN 206-1;
W3 - Ustalanie składu 1 m3 mieszanki betonowej na podstawie badań laboratoryjnych próbnego zarobu;
W4 - W5 - Projektowanie składu mieszanki betonowej o zadanej klasie wytrzymałościowej i klasie ekspozycji wg PN-EN 206-1;
W6 - W7 - Ocena wytrzymałości betonu na ściskanie w konstrukcjach i prefabrykowanych wyrobach betonowych wg PN-EN 13791;
W8 - Specyfikacja betonu i robót betonowych wg PN-EN 206-1 i PN-EN 13670;
W9 - Beton wysokiej wytrzymałości, beton samozageszczalny;
W10 - Trendy rozwojowe w technologii betonu;</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sumą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12620:2004  Kruszywa do betonu
2.  PN-EN 197-1:2002  Cement. Część 1: Skład, wymagania i kryteria zgodności dotyczące cementów powszechnego użytku
3.  PN-EN  206-1:2003  Beton. Część 1: Wymagania, właściwości, produkcja i zgodność
4.  PN-EN 12390-1,-2,Badania betonu
5.  PN-EN 13670:2011  Wykonywanie konstrukcji z betonu
6.  PN-EN 13791:2008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rozszerzoną i pogłebioną wiedzę z zakresu technologii betonu							</w:t>
      </w:r>
    </w:p>
    <w:p>
      <w:pPr>
        <w:spacing w:before="60"/>
      </w:pPr>
      <w:r>
        <w:rPr/>
        <w:t xml:space="preserve">Weryfikacja: </w:t>
      </w:r>
    </w:p>
    <w:p>
      <w:pPr>
        <w:spacing w:before="20" w:after="190"/>
      </w:pPr>
      <w:r>
        <w:rPr/>
        <w:t xml:space="preserve">Sprawdzian (W1-W5, W6-W10)</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Sprawdzian (W1-W5),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Sprawdzian (W9-W10)</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Zadanie projektowe (P2-P5, P7-P9)</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							</w:t>
      </w:r>
    </w:p>
    <w:p>
      <w:pPr>
        <w:spacing w:before="60"/>
      </w:pPr>
      <w:r>
        <w:rPr/>
        <w:t xml:space="preserve">Weryfikacja: </w:t>
      </w:r>
    </w:p>
    <w:p>
      <w:pPr>
        <w:spacing w:before="20" w:after="190"/>
      </w:pPr>
      <w:r>
        <w:rPr/>
        <w:t xml:space="preserve">Zadanie projektowe (P7-P9)</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2026-10-10T01:30:22+02:00</dcterms:created>
  <dcterms:modified xsi:type="dcterms:W3CDTF">2026-10-10T01:30:22+02:00</dcterms:modified>
</cp:coreProperties>
</file>

<file path=docProps/custom.xml><?xml version="1.0" encoding="utf-8"?>
<Properties xmlns="http://schemas.openxmlformats.org/officeDocument/2006/custom-properties" xmlns:vt="http://schemas.openxmlformats.org/officeDocument/2006/docPropsVTypes"/>
</file>