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- 35 godz.,  w tym: 
•	wykład – 15 godz.
•	ćwiczenia laboratorium -  15 godz. 
•	konsultacje – 5 godz.
2)	Praca własna studenta – 50 godz., w tym:
•	przygotowanie do zajęć laboratoryjnych -15 godz.
•	zapoznanie się z literaturą - 10 godz.
•	opracowanie sprawozdań -15 godz.
•	przygotowanie do egzaminu  - 10 godz.
Razem: 85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w tym:
•	wykład – 15 godz. 
•	ćwiczenia w laboratorium – 15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45 godz., w tym:
•	przygotowanie do zajęć laboratoryjnych -15 godz.
•	opracowanie sprawozdań -15 godz.
•	ćwiczenia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 K_W15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Ocena sprawozdań z laboratorium, ocena pracy studenta podczas wykonywania zadań.</w:t>
      </w:r>
    </w:p>
    <w:p>
      <w:pPr>
        <w:spacing w:before="20" w:after="190"/>
      </w:pPr>
      <w:r>
        <w:rPr>
          <w:b/>
          <w:bCs/>
        </w:rPr>
        <w:t xml:space="preserve">Powiązane charakterystyki kierunkowe: </w:t>
      </w:r>
      <w:r>
        <w:rPr/>
        <w:t xml:space="preserve">K_U01, K_U05, K_U13</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Ocena sprawozdań z laboratorium.</w:t>
      </w:r>
    </w:p>
    <w:p>
      <w:pPr>
        <w:spacing w:before="20" w:after="190"/>
      </w:pPr>
      <w:r>
        <w:rPr>
          <w:b/>
          <w:bCs/>
        </w:rPr>
        <w:t xml:space="preserve">Powiązane charakterystyki kierunkowe: </w:t>
      </w:r>
      <w:r>
        <w:rPr/>
        <w:t xml:space="preserve">K_U02, K_U05, K_U06, K_U01</w:t>
      </w:r>
    </w:p>
    <w:p>
      <w:pPr>
        <w:spacing w:before="20" w:after="190"/>
      </w:pPr>
      <w:r>
        <w:rPr>
          <w:b/>
          <w:bCs/>
        </w:rPr>
        <w:t xml:space="preserve">Powiązane charakterystyki obszarowe: </w:t>
      </w:r>
      <w:r>
        <w:rPr/>
        <w:t xml:space="preserve">P6U_U, I.P6S_UW.o, I.P6S_UK, I.P6S_UO, I.P6S_UU, III.P6S_UW.o</w:t>
      </w:r>
    </w:p>
    <w:p>
      <w:pPr>
        <w:pStyle w:val="Heading3"/>
      </w:pPr>
      <w:bookmarkStart w:id="4" w:name="_Toc4"/>
      <w:r>
        <w:t>Profil ogólnoakademicki - kompetencje społeczne</w:t>
      </w:r>
      <w:bookmarkEnd w:id="4"/>
    </w:p>
    <w:p>
      <w:pPr>
        <w:keepNext w:val="1"/>
        <w:spacing w:after="10"/>
      </w:pPr>
      <w:r>
        <w:rPr>
          <w:b/>
          <w:bCs/>
        </w:rPr>
        <w:t xml:space="preserve">Charakterystyka MTE_K01: </w:t>
      </w:r>
    </w:p>
    <w:p>
      <w:pPr/>
      <w:r>
        <w:rPr/>
        <w:t xml:space="preserve">Potrafi współpracować w zespole </w:t>
      </w:r>
    </w:p>
    <w:p>
      <w:pPr>
        <w:spacing w:before="60"/>
      </w:pPr>
      <w:r>
        <w:rPr/>
        <w:t xml:space="preserve">Weryfikacja: </w:t>
      </w:r>
    </w:p>
    <w:p>
      <w:pPr>
        <w:spacing w:before="20" w:after="190"/>
      </w:pPr>
      <w:r>
        <w:rPr/>
        <w:t xml:space="preserve">Ocena wykonywanych zadań przez studenta w ramach laboratorium</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2024-05-07T11:59:42+02:00</dcterms:created>
  <dcterms:modified xsi:type="dcterms:W3CDTF">2024-05-07T11:59:42+02:00</dcterms:modified>
</cp:coreProperties>
</file>

<file path=docProps/custom.xml><?xml version="1.0" encoding="utf-8"?>
<Properties xmlns="http://schemas.openxmlformats.org/officeDocument/2006/custom-properties" xmlns:vt="http://schemas.openxmlformats.org/officeDocument/2006/docPropsVTypes"/>
</file>