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Programowanie w systemie Matlab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Jerzy Kurek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Robotyka i Informatyka Przemysłowa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Obowiazkowe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PSM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32 godz., w tym:
•	wykład – 15 godz.
•	projekt – 15 godz.
•	konsultacje  - 2 godz.
2) Praca własna studenta – 50 godz., w tym:
•	przygotowanie do prjektu – 15 godz.
•	studia literaturowe – 5 godz.
•	wykonanie projektu – 25 godz.
•	przygotowanie do zaliczeń 5 godz.
Razem: 82 godz. (3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bezpośrednich: 32 godz., w tym: 
•	wykład – 15 godz.
•	projekt – 15 godz.
•	konsultacje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1.5 punktu ECTS – 40 godz., w tym:
•	projekt – 15 godz.
•	wykonanie projektu – 25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Matematyka, fizyka, podstawy automatyki.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90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programowania inżynierskiego w systemie Matlab i Simulink.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Wstęp. 
2. System Matlab. 
3. Język programowania systemu Matlab. 
4. Narzędzia systemu Matlab. 
5. Simulink. 
6. Programowanie symboliczne.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zaliczeniowe, ocena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Brzózka J., L. Dorobczyński, Programowanie w Matlab, Warszawa, Mikom, 1998. 
2. Kamińska A., B. Pańczyk, Matlab. Ćwiczenia z ..., Warszawa, Mikom, 2002. 
3. Mrozek B., Z. Mrozek, Matlab 6. Poradnik użytkownika, PLJ, 2001. 
4. Mrozek B., Z. Mrozek, Matlab i Simulink. Poradnik użytkownika, wyd. II, Gliwice, Helion, 2004. 
5. Regel W., Obliczenia symboliczne i numeryczne w Matlab, Warszawa, Mikom, 2003. 
6. Szymkat M., Komputerowe wspomaganie w projektowaniu układów regulacji, Warszawa, WNT, 1993.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PSM_W01: </w:t>
      </w:r>
    </w:p>
    <w:p>
      <w:pPr/>
      <w:r>
        <w:rPr/>
        <w:t xml:space="preserve">Zna język programowania systemu Matlab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K_W05, 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keepNext w:val="1"/>
        <w:spacing w:after="10"/>
      </w:pPr>
      <w:r>
        <w:rPr>
          <w:b/>
          <w:bCs/>
        </w:rPr>
        <w:t xml:space="preserve">Charakterystyka PSM_W02: </w:t>
      </w:r>
    </w:p>
    <w:p>
      <w:pPr/>
      <w:r>
        <w:rPr/>
        <w:t xml:space="preserve">Zna język programowania w śro-dowisku Simulink systemu Ma-tlab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K_W05, 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PSM_U01: </w:t>
      </w:r>
    </w:p>
    <w:p>
      <w:pPr/>
      <w:r>
        <w:rPr/>
        <w:t xml:space="preserve">Potrafi przygotować w języku polskim dokumentację programu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K_U02, K_U09, K_U19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I.P6S_UK,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PSM_U02: </w:t>
      </w:r>
    </w:p>
    <w:p>
      <w:pPr/>
      <w:r>
        <w:rPr/>
        <w:t xml:space="preserve">Potrafi zamodelować liniowy układ dynamiczny na komputerze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K_U02, K_U09, K_U19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I.P6S_UK,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PSM_U03: </w:t>
      </w:r>
    </w:p>
    <w:p>
      <w:pPr/>
      <w:r>
        <w:rPr/>
        <w:t xml:space="preserve">Potrafi zamodelować na komputerze układ regulacji z regulatorem PID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K_U02, K_U09, K_U19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I.P6S_UK, 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PSM_K01: </w:t>
      </w:r>
    </w:p>
    <w:p>
      <w:pPr/>
      <w:r>
        <w:rPr/>
        <w:t xml:space="preserve">Zna odpowiedzialność twórcy projektu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P6U_K, 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2024-04-26T18:50:56+02:00</dcterms:created>
  <dcterms:modified xsi:type="dcterms:W3CDTF">2024-04-26T18:50:56+02:00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