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fotoniki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Józwik, prof.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Laboratorium: 12h, 
Przygotowanie do zajęć laboratoryjnych: 12h,
Zapoznanie z literaturą: 16h,
Opracowanie sprawozdań: 10h,
RAZEM 50h (2 ETCS).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Laboratorium: 12h, 
RAZEM 12h (0,5 ETCS).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Laboratorium: 12h, 
Przygotowanie do zajęć laboratoryjnych: 12h,
Opracowanie sprawozdań: 10h,
RAZEM 34h (1,5 ETCS).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optyki (kurs fizyki), optomechatroniki i informatyki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laboratorium - 12 studentów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związków między dziedzinami fotoniki: optyką geometryczną, falową elektromagnetyczną i kwantową; podstaw teoretycznych tych dziedzin; ich miejsca w nauce 
i technice; przykładowych zastosowań w przyrządach optycznych i fotonicznych. Zapoznanie z praktyką numeryczną i laboratoryjną.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(L) Zajęcia wstępne; symulacje numeryczne podstawowych zjawisk interferencji, dyfrakcji i polaryzacji. Badanie wybranych zagadnień dyfrakcji Fraunhofera. Zestawienie i justowanie laserowego układu formowania wiązki. Interferometry z podziałem amplitudy: Fizeau, Twymana-Greena, Macha-Zehndera i Sagnaca. Wybrane zagadnienia dyfrakcji Fresnela: zjawisko samoobrazowania i interferometr Talbota. Polaryzacyjna metoda zmiany fazy w obrazach prążkowych.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(L) Suma punktów za wejściówki, wykonanie ćwiczeń i przedstawienie sprawozdań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R. Jóźwicki, Podstawy inżynierii fotonicznej, Oficyna Wydawnicza Politechniki Warszawskiej, Warszawa 2006
K. Gniadek, Optyczne przetwarzanie informacji, PWN, Warszawa 1992
K. Patorski, M. Kujawińska, L. Sałbut, Interferometria laserowa z automatyczną analizą obrazu, Oficyna Wydawnicza Politechniki Warszawskiej, Warszawa 2005
B.E.A. Saleh, M.C. Teich, Fundamentals of Photonics, Wiley &amp; Sons, Inc. New York 1991 
D. Goldstein, Polarized Light, Marcel Dekker, New York 2003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FOT2_nst_U01: </w:t>
      </w:r>
    </w:p>
    <w:p>
      <w:pPr/>
      <w:r>
        <w:rPr/>
        <w:t xml:space="preserve">Potrafi zestawić i wyjustować wybrane układy optyczne i fotoniczne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K_U07, K_U11, K_U12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III.P6S_UW.o, I.P6S_UK, I.P6S_UW.o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FOT2_nst_K01: </w:t>
      </w:r>
    </w:p>
    <w:p>
      <w:pPr/>
      <w:r>
        <w:rPr/>
        <w:t xml:space="preserve">Potrafi pracować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2024-05-20T01:27:09+02:00</dcterms:created>
  <dcterms:modified xsi:type="dcterms:W3CDTF">2024-05-20T01:27:09+02:00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