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 ramach zajęć zdalnych obecność weryfikowana na podstawie krótkiego komentarza lub własnych wniosków przesłana przez studenta w ciągu tygodnia.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K_W01, K_W02, K_W04, K_W05, K_W10</w:t>
      </w:r>
    </w:p>
    <w:p>
      <w:pPr>
        <w:spacing w:before="20" w:after="190"/>
      </w:pPr>
      <w:r>
        <w:rPr>
          <w:b/>
          <w:bCs/>
        </w:rPr>
        <w:t xml:space="preserve">Powiązane charakterystyki obszarowe: </w:t>
      </w:r>
      <w:r>
        <w:rPr/>
        <w:t xml:space="preserve">I.P7S_WG, II.S.P7S_WG.1, II.S.P7S_WG.2, II.H.P7S_WG.1.o, I.P7S_WK, II.T.P7S_WG, II.X.P7S_WG.1.o, II.H.P7S_WG.2, II.S.P7S_WG.3</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K_W03, K_W04, K_W09</w:t>
      </w:r>
    </w:p>
    <w:p>
      <w:pPr>
        <w:spacing w:before="20" w:after="190"/>
      </w:pPr>
      <w:r>
        <w:rPr>
          <w:b/>
          <w:bCs/>
        </w:rPr>
        <w:t xml:space="preserve">Powiązane charakterystyki obszarowe: </w:t>
      </w:r>
      <w:r>
        <w:rPr/>
        <w:t xml:space="preserve">II.H.P7S_WG.1.o, II.H.P7S_WG.2, I.P7S_WG, II.X.P7S_WG.1.o, II.S.P7S_WG.1, I.P7S_WK, II.S.P7S_WG.2</w:t>
      </w:r>
    </w:p>
    <w:p>
      <w:pPr>
        <w:pStyle w:val="Heading3"/>
      </w:pPr>
      <w:bookmarkStart w:id="3" w:name="_Toc3"/>
      <w:r>
        <w:t>Profil ogólnoakademicki - umiejętności</w:t>
      </w:r>
      <w:bookmarkEnd w:id="3"/>
    </w:p>
    <w:p>
      <w:pPr>
        <w:keepNext w:val="1"/>
        <w:spacing w:after="10"/>
      </w:pPr>
      <w:r>
        <w:rPr>
          <w:b/>
          <w:bCs/>
        </w:rPr>
        <w:t xml:space="preserve">Charakterystyka K_02: </w:t>
      </w:r>
    </w:p>
    <w:p>
      <w:pPr/>
      <w:r>
        <w:rPr/>
        <w:t xml:space="preserve">umie postrzegać złożoność problemów sytuacji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K_U12, K_U03, K_U05, K_U06, K_U08</w:t>
      </w:r>
    </w:p>
    <w:p>
      <w:pPr>
        <w:spacing w:before="20" w:after="190"/>
      </w:pPr>
      <w:r>
        <w:rPr>
          <w:b/>
          <w:bCs/>
        </w:rPr>
        <w:t xml:space="preserve">Powiązane charakterystyki obszarowe: </w:t>
      </w:r>
      <w:r>
        <w:rPr/>
        <w:t xml:space="preserve">I.P7S_UW, II.T.P7S_UW.2, II.X.P7S_UW.2, II.S.P7S_UW.2.o, I.P7S_UK, II.S.P7S_UW.3.o, II.H.P7S_UW.1, II.H.P7S_UW.2.o, II.S.P7S_UW.1, II.X.P7S_UW.3.o, I.P7S_UU</w:t>
      </w:r>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K_U12, K_U03, K_U06, K_U08, K_U09</w:t>
      </w:r>
    </w:p>
    <w:p>
      <w:pPr>
        <w:spacing w:before="20" w:after="190"/>
      </w:pPr>
      <w:r>
        <w:rPr>
          <w:b/>
          <w:bCs/>
        </w:rPr>
        <w:t xml:space="preserve">Powiązane charakterystyki obszarowe: </w:t>
      </w:r>
      <w:r>
        <w:rPr/>
        <w:t xml:space="preserve">II.T.P7S_UW.2, II.X.P7S_UW.2, II.S.P7S_UW.2.o, I.P7S_UW, I.P7S_UK, II.S.P7S_UW.3.o, II.H.P7S_UW.1, II.H.P7S_UW.2.o, II.X.P7S_UW.3.o, II.S.P7S_UW.1,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
</w:t>
      </w:r>
    </w:p>
    <w:p>
      <w:pPr>
        <w:spacing w:before="20" w:after="190"/>
      </w:pPr>
      <w:r>
        <w:rPr>
          <w:b/>
          <w:bCs/>
        </w:rPr>
        <w:t xml:space="preserve">Powiązane charakterystyki kierunkowe: </w:t>
      </w:r>
      <w:r>
        <w:rPr/>
        <w:t xml:space="preserve">K_K02, K_K03, K_K04, K_K06, K_K07</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2026-10-17T18:30:59+02:00</dcterms:created>
  <dcterms:modified xsi:type="dcterms:W3CDTF">2026-10-17T18:30:59+02:00</dcterms:modified>
</cp:coreProperties>
</file>

<file path=docProps/custom.xml><?xml version="1.0" encoding="utf-8"?>
<Properties xmlns="http://schemas.openxmlformats.org/officeDocument/2006/custom-properties" xmlns:vt="http://schemas.openxmlformats.org/officeDocument/2006/docPropsVTypes"/>
</file>