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w zakresie maturalnym.
</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rachunku różniczkowego i całkowego w elementarnych zagadnieniach technicznych.
</w:t>
      </w:r>
    </w:p>
    <w:p>
      <w:pPr>
        <w:keepNext w:val="1"/>
        <w:spacing w:after="10"/>
      </w:pPr>
      <w:r>
        <w:rPr>
          <w:b/>
          <w:bCs/>
        </w:rPr>
        <w:t xml:space="preserve">Treści kształcenia: </w:t>
      </w:r>
    </w:p>
    <w:p>
      <w:pPr>
        <w:spacing w:before="20" w:after="190"/>
      </w:pPr>
      <w:r>
        <w:rPr/>
        <w:t xml:space="preserve">W1. Elementy logiki i teorii mnogości. Liczby zespolone 
W2. Ciągi liczbowe. Monotoniczność i ograniczoność ciągu liczbowego. Granica ciągu i jej własności.
W3. Szeregi liczbowe. Zastosowanie szeregów liczbowych w zagadnieniach technicznych. Kryteria zbieżności szeregów liczbowych. 
W4. Funkcja rzeczywista jednej zmiennej rzeczywistej, funkcja złożona, odwrotna. Granica i ciągłość funkcji. Twierdzenie Weierstrassa, własność Darboux. Asymptoty wykresu funkcji.
W5. Rachunek różniczkowy funkcji jednej zmiennej rzeczywistej. Definicja pochodnej, interpretacja graficzna i fizyczna. Pochodna rzędu drugiego. Własności pochodnej. 
W6. Pochodna funkcji złożonej i odwrotnej. Twierdzenie o wartości średniej.  Twierdzenia Lagrange'a. Reguła de l' Hospitala.
W7. Badanie monotoniczności funkcji. Ekstrema lokalne funkcji. Wypukłość wykresu funkcji. 
W8. Szereg Taylora. Przebieg zmienności funkcji jednej zmiennej rzeczywistej. Rysowanie wykresów.
W9. Zastosowanie pochodnej do zagadnień optymalizacyjnych. 
W10. Definicja całki nieoznaczonej i jej własności. Twierdzenie o całkowaniu przez części i podstawienie. 
W11. Całkowanie funkcji wymiernej oraz wybranych funkcji niewymiernych. i trygonometrycznych. Zastosowanie wzorów rekurencyjnych do obliczania całek. 
W12. Definicja całki oznaczonej oraz jej własności. Twierdzenie Newtona-Leibniza. Definicja całki niewłaściwej.
W13. Wybrane zastosowania geometryczne całki oznaczonej. 
W14. Całkowanie numeryczne.
W15. Zastosowanie fizyczne całki oznaczonej.
C1. Logika w rozwiązywaniu wybranych zagadnień matematycznych. 
C2. Wyznaczanie granic ciągów. Badanie monotoniczności i ograniczoności ciągów liczbowych. 
C3. Obliczanie sum szeregów liczbowych dla wybranych zagadnień technicznych. Badanie zbieżności szeregów liczbowych. 
C4 Obliczanie granic i badania ciągłości funkcji jednej zmiennej rzeczywistej, wyznaczanie asymptot, szkicowanie wykresów funkcji. Zastosowanie tw. Weierstrassa i Darboux. 
C5. Obliczanie pochodnych funkcji jednej zmiennej rzeczywistej rzędu pierwszego oraz wyższych.
C6. Obliczanie pochodnych funkcji złożonych. Wyznaczanie różniczki zupełnej. Obliczanie granic funkcji z zastosowaniem reguły de l' Hospitala.
C7. Obliczanie pochodnej funkcji złożonej oraz odwrotnej. Wyznaczanie przedziałów monotoniczności oraz wypukłości funkcji. Wyznaczanie ekstremów lokalnych oraz punktów przegięcia wykresu funkcji.
C8. Badanie przebiegu zmienności funkcji jednej zmiennej rzeczywistej. Tabelka przebiegu zmienności, rysowanie wykresów funkcji.
C9. Rozwiązywanie zagadnień optymalizacyjnych dla wybranych problemów technicznych. Rozwijanie funkcji w szereg Taylora. 
C10. Wyznaczanie funkcji pierwotnej z zastosowanie podstawowych reguł oraz wzorów rachunku całkowego. 
C11. Całkowanie wybranych funkcji wymiernych i niewymiernych oraz trygonometrycznych. 
C12. Wyznaczanie całki oznaczonej, właściwej i niewłaściwej. Wyznaczanie wartości średniej funkcji na przedziale domkniętym.
C13. Obliczanie całek oznaczonych w wybranych zagadnieniach geometrycznych.
C14. Przybliżone obliczanie całek oznaczonych – zastosowanie wybranych kwadratur.
C15. Obliczanie całek oznaczonych w wybranych zagadnieniach fizycznych.</w:t>
      </w:r>
    </w:p>
    <w:p>
      <w:pPr>
        <w:keepNext w:val="1"/>
        <w:spacing w:after="10"/>
      </w:pPr>
      <w:r>
        <w:rPr>
          <w:b/>
          <w:bCs/>
        </w:rPr>
        <w:t xml:space="preserve">Metody oceny: </w:t>
      </w:r>
    </w:p>
    <w:p>
      <w:pPr>
        <w:spacing w:before="20" w:after="190"/>
      </w:pPr>
      <w:r>
        <w:rPr/>
        <w:t xml:space="preserve">Studenta obowiązują dwa kolokwia w semestrze, za które może uzyskać 40 punktów. 
2.Terminy kolokwiów oraz zakresy zagadnień obowiązujące na tych kolokwiach zostaną podane na pierwszym wykładzie w semestrze. 
3.Dopuszcza się przeprowadzanie krótkich sprawdzianów obejmujących zagadnienia już przerobione. Ze sprawdzianów Student może uzyskać 20 punktów. 
4. Student, który opuścił i nie usprawiedliwił (zwolnienie lekarskie) więcej niż 3 ćwiczeń nie uzyskuje dopuszczenia do egzaminu.
5. Kolokwia oraz sprawdziany zaliczane są na punkty.
6. Warunkiem dopuszczenia do egzaminu jest zdobycie przez Studenta co najmniej 30 punktów (dwa kolokwia + kartkówki) . Studenci, którzy nie uzyskali dopuszczenia do egzaminu mają prawo pisania kolokwium dopuszczającego (kombajn). 
7.Studenci wyróżniający się aktywnością oraz systematyczną pracą, na koniec semestru uzyskują dodatkowe punkty przyznawane przez prowadzącego ćwiczenia. 
8. Z egzaminu student może uzyskać w sumie 40 punktów. 
9.Egzamin w czasie sesji odbędzie się w dwóch terminach, ustalonych ze studentami i składać się będzie z części zadaniowej i teoretycznej. 
10. W czasie pisania egzaminu oraz kolokwiów student ma prawo korzystać z konspektów wykładów, zabrania się korzystania z telefonów komórkowych. 
11. Brak oceny pozytywnej z egzaminu oznacza brak zaliczenia przedmiotu. 
Rygory zamiany punktów na oceny: 
(50% - 64%&gt; - 3,0 
(65% - 71%&gt; - 3,5 
(72% - 84%&gt; - 4,0 
(85% - 91%&gt; - 4,5 
(92%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																			Posiada uporządkowaną wiedzę w zakresie własności ciągów liczbowych. Zna pojęcie zbieżności szeregu liczbowego. Zna reguły różniczkowania funkcji jednej zmiennej i zastosowania pochodnej.  Ma uporządkowaną wiedzę w zakresie wybranych zastosowań całki oznaczonej.																				</w:t>
      </w:r>
    </w:p>
    <w:p>
      <w:pPr>
        <w:spacing w:before="60"/>
      </w:pPr>
      <w:r>
        <w:rPr/>
        <w:t xml:space="preserve">Weryfikacja: </w:t>
      </w:r>
    </w:p>
    <w:p>
      <w:pPr>
        <w:spacing w:before="20" w:after="190"/>
      </w:pPr>
      <w:r>
        <w:rPr/>
        <w:t xml:space="preserve">Kolokwium 1, 2, sprawdziany, obserwacja pracy studenta w sali komputerowej, egzamin.
</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charakterystyki kierunkowe: </w:t>
      </w:r>
      <w:r>
        <w:rPr/>
        <w:t xml:space="preserve">B1A_U07_01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U09_01: </w:t>
      </w:r>
    </w:p>
    <w:p>
      <w:pPr/>
      <w:r>
        <w:rPr/>
        <w:t xml:space="preserve">Umie różniczkować i zna zastosowania pochodnej funkcji jednej zmiennej rzeczywistej. Potrafi obliczać całkę oznaczoną. Umie zastosować całkę oznaczoną do obliczania wybranych wielkości geometrycznych. 								</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charakterystyki kierunkowe: </w:t>
      </w:r>
      <w:r>
        <w:rPr/>
        <w:t xml:space="preserve">B1A_U09_01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2024-05-16T16:18:21+02:00</dcterms:created>
  <dcterms:modified xsi:type="dcterms:W3CDTF">2024-05-16T16:18:21+02:00</dcterms:modified>
</cp:coreProperties>
</file>

<file path=docProps/custom.xml><?xml version="1.0" encoding="utf-8"?>
<Properties xmlns="http://schemas.openxmlformats.org/officeDocument/2006/custom-properties" xmlns:vt="http://schemas.openxmlformats.org/officeDocument/2006/docPropsVTypes"/>
</file>