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budowli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Wojciech Kubissa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BS1A_19_01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30; Ćwiczenia 30;
Zapoznanie się ze wskazaną literaturą 10;
Przygotowanie do egzaminu 30;
RAZEM 100 godz. = 4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30; Ćwiczenia 30; RAZEM 60 godz. = 2,4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15 - 30;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podstawowymi metodami rozwiązywania układów statycznie niewyznaczalnych, sporządzaniem linii wpływu wielkości statycznych w układach statycznie niewyznaczalnych oraz wyznaczania wartości siły krytycznej dla układu ramowego.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W1-Zadania mechaniki budowli i jej podstawowe założenia. W2 - Metoda sił - wprowadzenie, założenia metody, ustalenie stopnia statycznej niewyznaczalności, przyjmowanie schematów podstawowych, układ równań kanonicznych. W3 - Metoda sił - przykłady zadań. W4 - Metoda przemieszczeń - wprowadzenie, założenia metody, ustalenie stopnia geometrycznej niewyznaczalności, układ równań kanonicznych, wyznaczanie sił wewnętrznych na podstawie obliczonych przemieszczeń. W5 - Metoda przemieszczeń - przykłady zadań. C1 - Metoda sił - rozwiązywanie przykładowych zadań ilustrujących zastosowanie metody sił. C2 - Metoda przemieszczeń - rozwiązywanie przykładowych zadań ilustrujących zastosowanie metody przemieszczeń.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zdanie egzaminu. Zaliczenie wykładu oraz ćwiczeń audytoryjnych następuje przez uzyskanie pozytywnej oceny z egzaminu. Ocena z egzaminu jest oceną końcową z przedmiotu.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Dyląg Z. E. Krzemińska - Niemiec F. Filip: Mechanika budowli, PWN Warszawa1977
2. Nowacki W.: Mechanika budowli, Wyd. PWN Warszawa 1976
3. Cywiński Z.: Mechanika budowli w zadaniach, PWN Warszawa - Poznań 1984
4. Witkowska Z., Witkowski M.: Zbiór zadań z mechaniki budowli.
5. Mechanika Budowli dla studentów zaocznych – Praca zbiorowa pod redakcją Andrzeja Gomulińskiego Oficyna Wydawnicza Politechniki Warszawskiej Warszawa 2001
6. Wierzbicki W.: Mechanika Budowli
7. Lewandowski R.: Dynamika konstrukcji budowlanych
8. Praca zbiorowa: Mechanika budowli. Ujęcie komputerowe. Cz. I.
9. Iwanczewska A.: Mechanika Budowli Podręcznik dla technikum WSiP, Warszawa 1989.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W01_01: </w:t>
      </w:r>
    </w:p>
    <w:p>
      <w:pPr/>
      <w:r>
        <w:rPr/>
        <w:t xml:space="preserve">Ma wiedzę w zakresie algebry i mechaniki teoretycznej niezbędną do rozwiązywania typowych zadań z mechaniki budowli. Zna podstawowe pojęcia mechaniki budowli. Rozróznia zagadnienia statyki, stateczności konstrukcji. 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W02_01  : </w:t>
      </w:r>
    </w:p>
    <w:p>
      <w:pPr/>
      <w:r>
        <w:rPr/>
        <w:t xml:space="preserve">Ma elementarna wiedzę w zakresie zastosowania mechaniki budowli w różnych dyscyplinach inżynierskich związanych z budownictwem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W04_01  : </w:t>
      </w:r>
    </w:p>
    <w:p>
      <w:pPr/>
      <w:r>
        <w:rPr/>
        <w:t xml:space="preserve">Ma szczegółową wiedzę obejmującą wyznaczanie przemieszczeń, metodę sił, metodę przemieszczeń.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U16_01  : </w:t>
      </w:r>
    </w:p>
    <w:p>
      <w:pPr/>
      <w:r>
        <w:rPr/>
        <w:t xml:space="preserve">Potrafi rozwiązywać różne układy statycznie niewyznaczalne dobierając odpowiednią metodę.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2025-04-15T00:51:55+02:00</dcterms:created>
  <dcterms:modified xsi:type="dcterms:W3CDTF">2025-04-15T00:51:55+02:00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