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komunikacyjne (BS1A_31/01)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inż/ Dariusz Godlewski/adiunkt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Zapoznanie się ze wskazaną literaturą 10h;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zna podstawowe definicje dotyczące budownictwa komunikacyjnego. Potrafi identyfikować problemy projektowania dróg, konstruowania nawierzchni drogowej i jej eksploatacji. Potrafi rozwiązać prosty problem techniczny z tym związany.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transportu lądowego. Klasyfikacja funkcjonalno techniczna dróg kołowych ; W2 i W3 - Przekrój poprzeczny drogi… W4 i W5 - Plan sytuacyjny; W6 i W7 - Przekrój podłużny ; W8 i W9 - Skrzyżowania ; W10 - Odwodnienie i elementy uspokojenia ruchu; W11 - Drogi szybkiego ruchu; W12 - Podstawy inżynierii ruchu; W13 - Komunikacja zbiorowa, przystanki, parkingi; W14 - Elementy dróg kolejowych; W15 – Zaliczenie; W16 - Nawierzchnie drogowe : definicje elementy; W17 - Mechanizmy niszczenia nawierzchnia; W18 – W20 - Wymiarowanie nowych nawierzchni drogowych ; W21 - W24 - Diagnostyka nawierzchni; W25, W26 - Wymiarowanie wzmocnienia nawierzchni drogowej ; W27 - Katalog wzmocnienia nawierzchni podatnych ; W28, W29 - System Oceny stanu nawierzchni; W30 – 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postaci pisemnej na zakończenie semestru.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System Oceny Stanu Nawierzchni. Wytyczne stosowania. Zarządzenie nr 9 Generalnego Dyrektora Dróg Publicznych z dnia 4 marca 2002. 
2. Dariusz Godlewski, Nawierzchnie drogowe, WPW 2011. 
 3. Rozporządzenie w sprawie warunków technicznych jakim powinny odpowiadać drogi publiczne i ich usytuowanie, Dz. U.z 2016 poz. 124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http://www.gddkia.gov.pl/article/systemy_diagnostyki_sieci_drogowej/system_oceny_stanu_nawierzchni//index.php?id_item_tree=ac577a5cac865affcd848714ee14ce85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dotyczącą sposobu wyliczania elementów projektów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pisemne(W1-W30)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wiedzę o cyklu życia nawierzchni drogowej i jej trwałości oraz o sposobach wzmacniania konstrukcji nawierzchni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pisemne(W1-W30)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podstawy diagnostyki drogowej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pisemne(W1-W30)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Zna podstawowe ustawy i rozporządzenia dotyczące budownictwa drogowego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Zna zasady kształtowania sieci drogowej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pisemne(W1-W30)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W08_05: </w:t>
      </w:r>
    </w:p>
    <w:p>
      <w:pPr/>
      <w:r>
        <w:rPr/>
        <w:t xml:space="preserve">ma wiedzę o standardach w budownictwie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pisemne(W1-W30)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sposoby dostosowania słabego podłoża do wymagań nawierzchni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pisemne(W1-W30)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2024-05-16T14:01:15+02:00</dcterms:created>
  <dcterms:modified xsi:type="dcterms:W3CDTF">2024-05-16T14:01:15+02:00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