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jądrowego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Kisiel,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1050-FTFTJ-MSP-2DPJ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wykładach – 30 h
	b) uczestniczenie w konsultacjach – 5 h
2. praca własna studenta – 20 h; w tym
	a) przygotowanie prezentacji nt. wybranego detektora – 15 h
	b) przygotowanie do egzaminu – 5 h
Razem w semestrze 55h,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uczestniczenie w konsulatacjach – 5 h
Razem w semestrze 35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jądrowej, Dozymetria, Metody i Techniki Jądrowe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jest skierowany do nie-specjalistów, którzy chcą zastosować techniki detekcji promieniowania jonizującego w swoich dziedzinach i potrzebują podstawowej skondensowanej wiedzy. Tym samym, wykład ten będzie dobrym wprowadzeniem dla studentów przed specjalizacją i w pierwszym roku tych specjalizacji, w których metody jądrowe i detektory promieniowania są narzędziem pracy. Do tych specjalizacji należą: fizyka jądrowa wysokich i niskich energii, fizyka cząstek elementarnych i promieni kosmicznych, jak również wiele działów w fizyce stosowanej (w zastosowaniach medycznych, dozymetrii, ochronie radiologicznej, chemii nuklearnej, w badaniach geologicznych).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Podsumowanie podstawowych zjawisk zachodzących przy przejściu cząstek przez materię, które mogą być wykorzystane przy detekcji promieniowania jonizującego, w tym oddziaływanie elektronów, ciężkich cząstek naładowanych, fotonów, neutronów i neutrin; 
2.	Zasady i podstawowe pojęcia używane podczas opracowywania danych z detektora (efektywność detekcji, zdolności rozdzielcze, kalibracja, promieniowanie tła, szumy aparatury, zniszczenia radiacyjne, alignment). 
3.	Omówienie podstawowych technik detekcji promieniowania jonizującego: scyntylatory, komory jonizujące i inne detektory śladowe, detektory półprzewodnikowe i promieniowania Czerenkowa, dozymetry (m. in. termoluminescencyjne). 
4.	Podstawy projektowania eksperymentów tj. dobór odpowiedniej techniki detekcyjnej do zadanego zagadnienia fizycznego, współpraca różnego typu detektorów i związane z tym problemy, systemy wyzwalania akwizycji danych i pre-selekcji (trigger).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w czasie wykładu, której celem będzie zaprezentowanie konkretnego detektora używanego współcześnie, wraz z opisem założeń konstrukcyjnych, wybranej technologii detekcji, jej konkretnej implementacji oraz uzyskanych wyników i tego, czy spełniają one przyjęte założenia.
Egzamin pisemny sprawdzający ogólną wiedzę z zakresu merytorycznego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William J. Price, “Detekcja Promieniowania Jądrowego”, PWT 1960
2. “Review of Particle Physics”, Journal of Physics G, Vol. 37, Number 7A, July 2010, 075021
3. “The CERN Large Hadron Collider: Accelerator and Experiments”, Vol 1 and Vol 2, JINST 3, S08001-S08007 (2008) 
oraz zestaw publikacji naukowych odnoszących się do konkretnych technik detekcyjnych.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http://efizyka.if.pw.edu.pl/twiki/bin/view/DPJ/WebHome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DETP_W01: </w:t>
      </w:r>
    </w:p>
    <w:p>
      <w:pPr/>
      <w:r>
        <w:rPr/>
        <w:t xml:space="preserve">Ma uporządkowaną, podbudowaną teoretycznie wiedzę w zakresie podstawowych zjawisk zachodzących przy przejściu cząstek przez materię, które mogą być wykorzystane przy detekcji promieniowania jonizującego, w tym oddziaływanie elektronów, ciężkich cząstek naładowanych, fotonów, neutronów i neutrin.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DETP_W02: </w:t>
      </w:r>
    </w:p>
    <w:p>
      <w:pPr/>
      <w:r>
        <w:rPr/>
        <w:t xml:space="preserve">Ma uporządkowaną wiedzę w zakresie zasad i podstawowych pojęć używanych podczas opracowywania danych z detektora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na wykładzie,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DETP_W03: </w:t>
      </w:r>
    </w:p>
    <w:p>
      <w:pPr/>
      <w:r>
        <w:rPr/>
        <w:t xml:space="preserve">Ma podstawową wiedzę w zakresie technologii detekcji promieniowania jonizującego: scyntylatorów, komór jonizujących i innych detektorów śladowych, detektorów półprzewodnikowych, promieniowania Czerenkowa i dozymetrów.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na wykładzie,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DETP_U01: </w:t>
      </w:r>
    </w:p>
    <w:p>
      <w:pPr/>
      <w:r>
        <w:rPr/>
        <w:t xml:space="preserve">Potrafi dobrać odpowiednią technikę detekcyjną do zadanego zagadnienia fizycznego, biorąc pod uwagę współpracę różnych typów detektorów i związane z tym problemy, systemy wyzwalania akwizycji danych i pre-selekcji (trigger).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na wykładzie,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FT2_U08, 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X2A_U04, T2A_U12</w:t>
      </w:r>
    </w:p>
    <w:p>
      <w:pPr>
        <w:keepNext w:val="1"/>
        <w:spacing w:after="10"/>
      </w:pPr>
      <w:r>
        <w:rPr>
          <w:b/>
          <w:bCs/>
        </w:rPr>
        <w:t xml:space="preserve">Efekt DETP_U02: </w:t>
      </w:r>
    </w:p>
    <w:p>
      <w:pPr/>
      <w:r>
        <w:rPr/>
        <w:t xml:space="preserve">Potrafi przygotować prezentację ustną na temat wybranego przykładu nowoczesnego detektora promieniowania.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FT2_U01, FT2_U02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T2A_U01, X2A_U05,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DETP_K02: </w:t>
      </w:r>
    </w:p>
    <w:p>
      <w:pPr/>
      <w:r>
        <w:rPr/>
        <w:t xml:space="preserve">Absolwent potrafi odpowiednio określić priorytety służące realizacji określonego zadania oraz identyfikować i rozstrzygać związane z tym dylematy.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2026-07-15T14:29:26+02:00</dcterms:created>
  <dcterms:modified xsi:type="dcterms:W3CDTF">2026-07-15T14:29:26+02:00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