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1050-FT000-ISP-3CHE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0h
3.	obecność na laboratoriach – 30h
4.	obecność na egzaminie – 0h
5.	uczestniczenie w konsultacjach – 5h
Razem w semestrze 65 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0h
3.	zajęcia projektowe – 0 h
4.	przygotowanie projektów – 0k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FT1_W08</w:t>
      </w:r>
    </w:p>
    <w:p>
      <w:pPr>
        <w:spacing w:before="20" w:after="190"/>
      </w:pPr>
      <w:r>
        <w:rPr>
          <w:b/>
          <w:bCs/>
        </w:rPr>
        <w:t xml:space="preserve">Powiązane efekty obszarowe: </w:t>
      </w:r>
      <w:r>
        <w:rPr/>
        <w:t xml:space="preserve">X2A_W02, X2A_W03,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FT1_U15</w:t>
      </w:r>
    </w:p>
    <w:p>
      <w:pPr>
        <w:spacing w:before="20" w:after="190"/>
      </w:pPr>
      <w:r>
        <w:rPr>
          <w:b/>
          <w:bCs/>
        </w:rPr>
        <w:t xml:space="preserve">Powiązane efekty obszarowe: </w:t>
      </w:r>
      <w:r>
        <w:rPr/>
        <w:t xml:space="preserve">X1A_U03, T1A_U02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kolokwia/laboratoria</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2026-10-14T04:32:11+02:00</dcterms:created>
  <dcterms:modified xsi:type="dcterms:W3CDTF">2026-10-14T04:32:11+02:00</dcterms:modified>
</cp:coreProperties>
</file>

<file path=docProps/custom.xml><?xml version="1.0" encoding="utf-8"?>
<Properties xmlns="http://schemas.openxmlformats.org/officeDocument/2006/custom-properties" xmlns:vt="http://schemas.openxmlformats.org/officeDocument/2006/docPropsVTypes"/>
</file>