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Jagodziński; starszy wykładowca; tadeusz.jagodzinski@mini.pw.edu.pl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1050-FO000-ISP- 3AM3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30,
obecność na ćwiczeniach – 30,
przygotowanie do ćwiczeń – 30,
przygotowanie do kolokwiów  – 10,
udział w konsultacjach – 15,
zapoznanie się z literaturą – 20,
przygotowanie do egzaminu – 15.
Razem 150 godzin, co odpowiada 6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30,
obecność na ćwiczeniach – 30,
udział w konsultacjach – 15.
Razem 75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dotyczącymi funkcji zmiennej zespolonej i przekazanie metod funkcji zespolonych do rozwiązywania niektórych zagadnień analizy rzeczywistej. Zapoznanie studentów z podstawowymi typami zagadnień granicznych dla równań różniczkowych cząstkowych i metodami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Płaszczyzna zespolona, holomorficzność funkcji, równania Cauchy’ego-Riemanna, funkcje analityczne.
2.	Uogólniony wzór całkowy Cauchy’ego i wnioski z niego wypływające, twierdzenie Liouville’a, podstawowe twierdzenie algebry jako wniosek z tw. Liouville’a, holomorficzność a analityczność.
3.	Punkty osobliwe, klasyfikacja punktów osobliwych, szeregi Laurenta, związek rozwinięcia na szereg Laurenta z rodzajem osobliwości.
4.	Residua, twierdzenie o residuach, zastosowania twierdzenia o residuach do obliczania całek rzeczywistych, lemat Jordana i jego zastosowania.
5.	Klasyfikacja RRCz rzędu drugiego w Rn dla n=2 oraz dla n&gt;2. Postać kanoniczna. Zagadnienia graniczne poprawnie postawione.
6.	Równanie struny, wzór d’Alemberta dla równania jednorodnego i niejednorodnego (struna nieograniczona). Geometryczna interpretacja rozwiązania. Jednoznaczność i stabilność rozwiązania.
7.	Zagadnienia brzegowe dla struny ograniczonej (przypadek ogólny) – rozwiązywanie metodą rozdzielania zmiennych (met. Fouriera) oraz przy pomocy wzoru d’Alemberta.
8.	Podstawowe wiadomości o funkcjach Bessela. Membrana kołowa.
9.	Równanie przewodnictwa cieplnego, pierwsze zagadnienie Fouriera dla pręta ograniczonego – metoda Fouriera. Zasada maksimum dla równania przewodnictwa.
10.	Wzór całkowy Fouriera w postaci rzeczywistej. Zagadnienie Cauchy’ego dla równania przewodnictwa cieplnego dla pręta nieograniczonego. Rozwiązanie podstawowe równania przewodnictwa cieplnego.
11.	Zagadnienie stygnącego walca – zastosowanie funkcji Bessela. 
12.	Równania eliptyczne. Własności funkcji harmonicznych – zastosowanie tożsamości Greena.
13.	Zagadnienie Dirichleta dla koła (zewnętrzne i wewnętrzne) – rozwiązywanie metodą rozdzielania zmiennych. Metoda funkcji Greena dla koła.
14.	Jednoznaczność i stabilność zagadnienia Dirichleta i Neumanna.
Ćwiczenia:
1.	Badanie holomorficzności i analityczności funkcji zmiennej zespolonej.
2.	Wyznaczanie całek zespolonych za pomocą wzoru całkowego Cauchy’ego.
3.	Rozwijanie funkcji na szereg Laurenta i wyznaczanie residuów.
4.	Zastosowanie twierdzenia o residuach do obliczania całek zespolonych i rzeczywistych.
5.	Zastosowanie metody Fouriera do rozwiązywania pewnych zagadnień granicznych dla równań różniczkowych cząstkowych typu hiperbolicznego i parabolicznego.
6.	Zastosowanie wzoru d’Alemberta do pewnych zagadnień typu hiperbolicznego.
7.	Zastosowanie wzoru całkowego Fouriera do równania przewodnictwa cieplnego.
8.	Zastosowanie funkcji Bessela w obszarach o symetrii walcowej.
9.	Metoda funkcji Greena i metoda rozdzielenia zmiennych dla równań eliptycznych.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i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Krysicki W, Włodarski L., Analiza matematyczna w zadaniach, część I i II. Warszawa PWN; 
2)	Szabat B. W., Wstęp do analizy zespolonej, Warszawa PWN; 
3)	Kącki R., Siewierski L., Wybrane działy matematyki wyższej z ćwiczeniami, Warszawa WNT;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AM3_W01: </w:t>
      </w:r>
    </w:p>
    <w:p>
      <w:pPr/>
      <w:r>
        <w:rPr/>
        <w:t xml:space="preserve">Ma podbudowaną teoretycznie wiedzę w zakresie wybranych zagadnień teorii funkcji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AM3_W02: </w:t>
      </w:r>
    </w:p>
    <w:p>
      <w:pPr/>
      <w:r>
        <w:rPr/>
        <w:t xml:space="preserve">Ma uporządkowaną wiedzę w zakresie wybranych zagadnień granicznych dla równań różniczkowych cząstkowych.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AM3_U01: </w:t>
      </w:r>
    </w:p>
    <w:p>
      <w:pPr/>
      <w:r>
        <w:rPr/>
        <w:t xml:space="preserve">Potrafi wyznaczać całki z pewnych funkcji zespolonych i rzeczywistych za pomocą wzoru całkowego Cauchy’ego i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AM3_U02: </w:t>
      </w:r>
    </w:p>
    <w:p>
      <w:pPr/>
      <w:r>
        <w:rPr/>
        <w:t xml:space="preserve">Potrafi znajdować rozwinięcia podstawowych typów funkcji zmiennej zespolonej na szeregi potęgowe i szeregi Laurenta.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AM3_U03: </w:t>
      </w:r>
    </w:p>
    <w:p>
      <w:pPr/>
      <w:r>
        <w:rPr/>
        <w:t xml:space="preserve">Potrafi stosować metodę Fouriera do rozwiązywania wybranych zagadnień granicznych dla równań różniczkowych cząstkowych drugiego rzędu typu hiperbolicznego i parabolicznego.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AM3_U04: </w:t>
      </w:r>
    </w:p>
    <w:p>
      <w:pPr/>
      <w:r>
        <w:rPr/>
        <w:t xml:space="preserve">Potrafi stosować inne wybrane metody do rozwiązywania pewnych zagadnień granicznych dla równań różniczkowych cząstkowych drugiego rzędu wszystkich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AM3_K01: </w:t>
      </w:r>
    </w:p>
    <w:p>
      <w:pPr/>
      <w:r>
        <w:rPr/>
        <w:t xml:space="preserve">Rozumie konieczność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pisemny/ćwiczenia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2024-05-18T08:56:34+02:00</dcterms:created>
  <dcterms:modified xsi:type="dcterms:W3CDTF">2024-05-18T08:56:34+02:00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