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Komputerowa analiza danych doświadczalnych</w:t>
      </w:r>
    </w:p>
    <w:p>
      <w:pPr>
        <w:keepNext w:val="1"/>
        <w:spacing w:after="10"/>
      </w:pPr>
      <w:r>
        <w:rPr>
          <w:b/>
          <w:bCs/>
        </w:rPr>
        <w:t xml:space="preserve">Koordynator przedmiotu: </w:t>
      </w:r>
    </w:p>
    <w:p>
      <w:pPr>
        <w:spacing w:before="20" w:after="190"/>
      </w:pPr>
      <w:r>
        <w:rPr/>
        <w:t xml:space="preserve">dr inż. Łukasz Graczykowski, adiunkt, lukasz.graczykowski@pw.edu.pl</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Fizyka Techniczna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1050-FT000-ISP-6KAD</w:t>
      </w:r>
    </w:p>
    <w:p>
      <w:pPr>
        <w:keepNext w:val="1"/>
        <w:spacing w:after="10"/>
      </w:pPr>
      <w:r>
        <w:rPr>
          <w:b/>
          <w:bCs/>
        </w:rPr>
        <w:t xml:space="preserve">Semestr nominalny: </w:t>
      </w:r>
    </w:p>
    <w:p>
      <w:pPr>
        <w:spacing w:before="20" w:after="190"/>
      </w:pPr>
      <w:r>
        <w:rPr/>
        <w:t xml:space="preserve">6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godziny kontaktowe – 45 h; w tym
	a) obecność na wykładach – 15 h
	b) obecność na ćwiczeniach/laboratoriach – 30 h
2. praca własna studenta – 30 h; w tym
	a) przygotowanie do ćwiczeń i do kolokwiów na lab. – 15 h
	b) zapoznanie się z literaturą – 5 h
	c) przygotowanie do egzaminu – 10 h
Razem w semestrze 75 h, co odpowiada 3 pkt.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wykładach – 15 h
2.	obecność na laboratoriach – 30 h
Razem w semestrze 45 h, co odpowiada 2 pkt.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zajęcia laboratoryjne – 30 h
Razem w semestrze 30 h, co odpowiada 1 pkt.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Probabilistyka, Programowanie obiektowe, Języki programowania, Laboratorium fizyki I</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Podstawowe pojęcia i metodyka analizy danych doświadczalnych z wykorzystaniem komputera</w:t>
      </w:r>
    </w:p>
    <w:p>
      <w:pPr>
        <w:keepNext w:val="1"/>
        <w:spacing w:after="10"/>
      </w:pPr>
      <w:r>
        <w:rPr>
          <w:b/>
          <w:bCs/>
        </w:rPr>
        <w:t xml:space="preserve">Treści kształcenia: </w:t>
      </w:r>
    </w:p>
    <w:p>
      <w:pPr>
        <w:spacing w:before="20" w:after="190"/>
      </w:pPr>
      <w:r>
        <w:rPr/>
        <w:t xml:space="preserve">1.	Pomiary w eksperymentach fizycznych (przypomnienie z rachunku niepewności).
2.	Zmienne losowe i ich rozkłady (1D, 2D, nD).
3.	Elementy metody Monte Carlo, generacja liczb pseudolosowych za pomocą komputera.
4.	Podstawowe rozkłady statystyczne (dyskretne i ciągłe; centralne twierdzenie graniczne).
5.	Pomiar jako pobieranie próby. Estymatory.
6.	Metoda największej wiarygodności.
7.	Weryfikacja hipotez statystycznych (m. in. test χ2)
8.	Metoda najmniejszych kwadratów (przypadek liniowy, wielomianowy, ...)
9.	Zagadnienie minimalizacji i optymalizacji.
</w:t>
      </w:r>
    </w:p>
    <w:p>
      <w:pPr>
        <w:keepNext w:val="1"/>
        <w:spacing w:after="10"/>
      </w:pPr>
      <w:r>
        <w:rPr>
          <w:b/>
          <w:bCs/>
        </w:rPr>
        <w:t xml:space="preserve">Metody oceny: </w:t>
      </w:r>
    </w:p>
    <w:p>
      <w:pPr>
        <w:spacing w:before="20" w:after="190"/>
      </w:pPr>
      <w:r>
        <w:rPr/>
        <w:t xml:space="preserve">Maksymalnie można otrzymać 150 pkt.
Za każde z 11 punktowanych laboratoriów można otrzymać 0÷5 pkt.
Za każde z 2 kolokwiów na laboratorium można otrzymać 30 pkt.
Za kolokwium na wykładzie można otrzymać 35 pkt.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S. Brand, “Analiza danych: metody statystyczne i obliczeniowe”, PWN, Warszawa (1998)
2.	R. Nowak, “Statystyka dla fizyków”, PWN, Warszawa (2002)
3.	W.T.Eadie, D.Drijard, F.E.James, M.Ross, B.Sadoulet, “Metody statystyczne w fizyce doświadczalnej”, PWN, Warszawa (1989)
4.	A.Plucińska, E.Pluciński, “Elementy probabilistyki”, PWN, Warszawa (1979)
5.	Przykładowe programy i dokumentacja środowiska ROOT i Matlab
</w:t>
      </w:r>
    </w:p>
    <w:p>
      <w:pPr>
        <w:keepNext w:val="1"/>
        <w:spacing w:after="10"/>
      </w:pPr>
      <w:r>
        <w:rPr>
          <w:b/>
          <w:bCs/>
        </w:rPr>
        <w:t xml:space="preserve">Witryna www przedmiotu: </w:t>
      </w:r>
    </w:p>
    <w:p>
      <w:pPr>
        <w:spacing w:before="20" w:after="190"/>
      </w:pPr>
      <w:r>
        <w:rPr/>
        <w:t xml:space="preserve">http://www.if.pw.edu.pl/~lgraczyk/wiki/index.php/KADD_2018/2019</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2024-05-18T13:12:36+02:00</dcterms:created>
  <dcterms:modified xsi:type="dcterms:W3CDTF">2024-05-18T13:12:36+02:00</dcterms:modified>
</cp:coreProperties>
</file>

<file path=docProps/custom.xml><?xml version="1.0" encoding="utf-8"?>
<Properties xmlns="http://schemas.openxmlformats.org/officeDocument/2006/custom-properties" xmlns:vt="http://schemas.openxmlformats.org/officeDocument/2006/docPropsVTypes"/>
</file>