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informacji przestrzennej</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zajęciach projektowych (30), zapoznanie się z literaturą (10), opracowanie projektu, ćwiczeń lub zadań (15), przygotowanie do ćwiczeń komputerowych (5)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metodami analizy i prezentacji danych przestrzennych, pojęciami, terminologią i dostępnym oprogramowaniem. Opanowanie umiejętności analizy informacji przestrzennej przy wykorzystaniu specjalistycznego oprogramowania, tworzenia map, wizualizacji, i przetwarzania informacji w zakresie elementów środowiska – wody lub  atmosfery lub powierzchni ziemi. 
</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Wprowadzenie w zagadnienia graficznej wizualizacji, prezentacji i analizy informacji przestrzennej. Prezentacja wybranych pakietów wizualizacji i grafiki naukowej.  Wybrane oprogramowanie służące do manipulowania danymi, tworzenia map lub wizualizacji trójwymiarowej.
Omówienie struktur danych i oprogramowania służącego do zapisu i przechowywania informacji (m.in. dane wektorowe i rastrowe, dane w standardzie Network Common Data Format - NetCDF)
Manipulacja danymi (m. in. wybór przekrojów, serii pomiarowych, wyszukiwanie obszarów spełniających zadane kryteria). Projekcje kartograficzne. Układy współrzędnych i konstrukcje siatek  stosowane w analizie danych i modelowaniu. Struktury informacji związane z danymi regularnie i nieregularnie rozmieszczonymi. Interpolacja nieregularnie rozmieszczonych danych.
Prezentacja danych o charakterze przestrzennym (m. in.  elementy redakcji grafiki prezentacyjnej, tworzenie map gotowych do wydruku,  zestawianie danych i wykresów, synchronizacja danych)
Omówienie i wydanie projektów dotyczących zagadnień meteorologii lub ochrony zasobów wodnych lub ochrony powierzchni ziemi lub ochrony powietrza atmosferycznego (m.in. zagadnienia ochrony ujęć wody, stref ochrony przeciwpowodziowej, wizualizacja stref zanieczyszczenia gleb, metodyki modelowania rozprzestrzeniania się zanieczyszczeń w glebach, prezentacja graficzna pól wektorowych i wizualizacja przepływów, linie prądu i trajektorie, wybór szeregów czasowych z danych czterowymiarowych i konstrukcja wykresu zmienności czasowej, redukcja wymiarowa - wybór przekroju i podobszaru z danych czterowymiarowych i tworzenie mapy pola skalarnego, tworzenie map pól wektorowych i wykresów linii prądu)
Prezentacja pośrednich wyników w trakcie realizacji zadania projektowego. Kontrola merytoryczna postępów w realizacji projektów. Prezentacja wyników końcowych zadania projektowego.</w:t>
      </w:r>
    </w:p>
    <w:p>
      <w:pPr>
        <w:keepNext w:val="1"/>
        <w:spacing w:after="10"/>
      </w:pPr>
      <w:r>
        <w:rPr>
          <w:b/>
          <w:bCs/>
        </w:rPr>
        <w:t xml:space="preserve">Metody oceny: </w:t>
      </w:r>
    </w:p>
    <w:p>
      <w:pPr>
        <w:spacing w:before="20" w:after="190"/>
      </w:pPr>
      <w:r>
        <w:rPr/>
        <w:t xml:space="preserve">Kolokwium ustne (wykłady), obrona projektu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Elżbieta, „Systemy informacji geograficznej. Teoria i zastosowania.”
Gaździcki J., „Systemy informacji przestrzennej”
Kubik Tomasz, „GIS. Rozwiązania sieciowe.”
Kunz Mieczysław (red.), „Systemy informacji geograficznej w praktyce”
Lyon John Grimson (red.), „GIS for water resources and watershed management” 
NCAR Command Language (NCL) Mini Graphics Manual
http://www.ncl.ucar.edu/Document/Manuals/
NCAR Command Language (NCL) Mini Language Reference Manual
http://www.ncl.ucar.edu/Document/Manuals/
Network Common Data Format (NetCDF) User's Guide. http://www.unidata.ucar.edu/software/netcdf/docs/
Integrated Data Viewer (IDV) User's Guide
http://www.unidata.ucar.edu/software/idv/docs/userguide/userguide.pdf
Vis5D Documentation. http://vis5d.sourceforge.net/doc/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zagadnień analiz przestrzennych na obiektach wektorowych lub rastrowych w zagadnieniach ochrony środowiska.</w:t>
      </w:r>
    </w:p>
    <w:p>
      <w:pPr>
        <w:spacing w:before="60"/>
      </w:pPr>
      <w:r>
        <w:rPr/>
        <w:t xml:space="preserve">Weryfikacja: </w:t>
      </w:r>
    </w:p>
    <w:p>
      <w:pPr>
        <w:spacing w:before="20" w:after="190"/>
      </w:pPr>
      <w:r>
        <w:rPr/>
        <w:t xml:space="preserve">Zaliczenie wykładu, ocena i obrona projektu</w:t>
      </w:r>
    </w:p>
    <w:p>
      <w:pPr>
        <w:spacing w:before="20" w:after="190"/>
      </w:pPr>
      <w:r>
        <w:rPr>
          <w:b/>
          <w:bCs/>
        </w:rPr>
        <w:t xml:space="preserve">Powiązane charakterystyki kierunkowe: </w:t>
      </w:r>
      <w:r>
        <w:rPr/>
        <w:t xml:space="preserve">K_W07, K_W09, K_W13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analizy i prezentacji danych przestrzennych, pojęcia, terminologię i dostępne oprogramowanie.</w:t>
      </w:r>
    </w:p>
    <w:p>
      <w:pPr>
        <w:spacing w:before="60"/>
      </w:pPr>
      <w:r>
        <w:rPr/>
        <w:t xml:space="preserve">Weryfikacja: </w:t>
      </w:r>
    </w:p>
    <w:p>
      <w:pPr>
        <w:spacing w:before="20" w:after="190"/>
      </w:pPr>
      <w:r>
        <w:rPr/>
        <w:t xml:space="preserve">Zaliczenie wykładu, ocena i obrona projektu</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Na podstawie dyskretnych informacji pomiarowych potrafi przeprowadzić analizy o charakterze przestrzennym.</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K_U06, K_U15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Wpisz opis</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K_U06, K_U11, K_U20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analizować przy wykorzystaniu specjalistycznego oprogramowania informację przestrzenną, tworzyć mapy, wizualizacje, przetwarzać masowo informacje o dużej objętości.</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K_U01, K_U06,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pozatechnicznych aspektów działalności inżynierskiej w zakresie zarządzania i interpretacji danych przestrzennych.</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umiejętność kreatywnej wizualizacji i prezentacji informacji przestrzennej.</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2024-05-20T03:08:46+02:00</dcterms:created>
  <dcterms:modified xsi:type="dcterms:W3CDTF">2024-05-20T03:08:46+02:00</dcterms:modified>
</cp:coreProperties>
</file>

<file path=docProps/custom.xml><?xml version="1.0" encoding="utf-8"?>
<Properties xmlns="http://schemas.openxmlformats.org/officeDocument/2006/custom-properties" xmlns:vt="http://schemas.openxmlformats.org/officeDocument/2006/docPropsVTypes"/>
</file>