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- 30 godz.,
b) ćwiczenia - 15 godz.,
c) konsultacje - 3 godz.
2) Praca własna studenta - 34 godz. w tym:
Przygotowanie do sprawdzianów - 24 godz.,
Przygotowanie do egzaminu ustnego - 10 godz.
Razem - 82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- 30 godz.,
b) ćwiczenia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
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
2. J.Szargut, A.Guzik, H. Górniak, Programowany zbiór zadań z termodynamiki technicznej, Warszawa, PWN, 1979.
3. Wiśniewski Stefan , Termodynamika techniczna.
Dodatkowa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ML.NK405_W2: </w:t>
      </w:r>
    </w:p>
    <w:p>
      <w:pPr/>
      <w:r>
        <w:rPr/>
        <w:t xml:space="preserve">							Zna podstawowe obiegi cieplne i budowę maszyn energetycznych.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							Zna zasady bilansowania układów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							Student umie bilansować obiegi cieplne.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							Umie pracować samodzielnie i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 studenta (rozwiązywanie zadań) w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2024-05-18T09:02:34+02:00</dcterms:created>
  <dcterms:modified xsi:type="dcterms:W3CDTF">2024-05-18T09:02:34+02:00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