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design in 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- 70, including
a) presence of the lectures- 30,
b) presence in the exercises - 30,
c) w konsultacjach/ presence on consultation - 10.
2) The number of hours of independent work of student – 85 (exercises concerned with robot-manipulator design: documentation, product generation, evaluation for function and performance, evaluation for cost, ease of assembly and other measures).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credits –  number of hours that require the presence of a teacher - 70, including
a) presence of the lectures- 30hrs, 2 ECTS,
b) presence in the exercises – 30hrs, 1 ECTS,
c) presence on consultation - 10hrs.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
- presence in the exercises – 30hrs, 1 ECTS
- housework - project– 85hrs,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http://ztmir.meil.pw.edu.pl/index.php?/pol/Dydaktyka/Prowadzone-przedmioty/Mechanical-Design_Methods_in_Robotics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EM08_W1: </w:t>
      </w:r>
    </w:p>
    <w:p>
      <w:pPr/>
      <w:r>
        <w:rPr/>
        <w:t xml:space="preserve">Has knowledge on basic kinematic structures of robotic mechanical systems as well as design methods for shaping mechanical links, driving, transmission systems and grippers.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AiR2_W06, 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EM08_W2: </w:t>
      </w:r>
    </w:p>
    <w:p>
      <w:pPr/>
      <w:r>
        <w:rPr/>
        <w:t xml:space="preserve">Is familiar with typical design solutions for serial-structure manipulators and methods of choosing measuring and sensor systems.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P7U_W,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EM08_U1: </w:t>
      </w:r>
    </w:p>
    <w:p>
      <w:pPr/>
      <w:r>
        <w:rPr/>
        <w:t xml:space="preserve">Can formulate appropriate design requirements for a given task and can analyze and synthetize a robotic mechanical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AiR2_U14, AiR2_U15, AiR2_U17,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EM08_U2: </w:t>
      </w:r>
    </w:p>
    <w:p>
      <w:pPr/>
      <w:r>
        <w:rPr/>
        <w:t xml:space="preserve">Can formulate design requirements for a robot-manipulator associated with basic functional and technical properties in the framework of technical project by taking into account mechanical parts, driving systems, transmission systems and control system issues.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AiR2_U13, AiR2_U14, AiR2_U15, AiR2_U16, AiR2_U02, AiR2_U03, AiR2_U04,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III.P7S_UW.1.o, III.P7S_UW.3.o,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EM08_K1: </w:t>
      </w:r>
    </w:p>
    <w:p>
      <w:pPr/>
      <w:r>
        <w:rPr/>
        <w:t xml:space="preserve">Can be an active member of a research/design team that works in a technical/technological project.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2025-05-14T14:09:56+02:00</dcterms:created>
  <dcterms:modified xsi:type="dcterms:W3CDTF">2025-05-14T14:09:56+02:00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