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65, including
a) presence of the lectures - 30; 
b) presence in the exercises - 30;
c) presence on consultation – 5
2) The number of hours of independent work of student 38 hrs: 
literature study – 5hrs, preparing to hands-on exercises – 10hrs, prepering a presenation – 10hrs, preparing to the final examination – 13hrs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- number of hours that require the presence of a teacher – 65hrs, including
a) presence of the lectures - 30hrs; 
b) presence in the exercises - 30hrs;
c) presence on consultation – 5hrs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including
presence in the exercises – 30hrs;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EM10_W1: </w:t>
      </w:r>
    </w:p>
    <w:p>
      <w:pPr/>
      <w:r>
        <w:rPr/>
        <w:t xml:space="preserve">Students should understand foundational knowledge in mobile 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examination, results of hands-on exercises.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AiR2_W08,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EM10_W2: </w:t>
      </w:r>
    </w:p>
    <w:p>
      <w:pPr/>
      <w:r>
        <w:rPr/>
        <w:t xml:space="preserve">Students should know basic locomotion mechanisms and wheeled mobile platforms.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examination, results of hands-on exercises.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AiR2_W05, AiR2_W06,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III.P7S_WG, I.P7S_WG,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EM10_U1: </w:t>
      </w:r>
    </w:p>
    <w:p>
      <w:pPr/>
      <w:r>
        <w:rPr/>
        <w:t xml:space="preserve">Students should be able to formulate basic kinematic models for wheeled mobile robots.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examination. In-class presentation delivered by the student.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AiR2_U09, AiR2_U14,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EM10_U2: </w:t>
      </w:r>
    </w:p>
    <w:p>
      <w:pPr/>
      <w:r>
        <w:rPr/>
        <w:t xml:space="preserve">Students should be able to develop a simple motion control algorithm and implement the scheme in the framework of mobile robot control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examination. In-class presentation delivered by a student.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AiR2_U08, AiR2_U09, AiR2_U11, AiR2_U12, AiR2_U14,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2025-07-10T05:29:53+02:00</dcterms:created>
  <dcterms:modified xsi:type="dcterms:W3CDTF">2025-07-10T05:29:53+02:00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