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Artificial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Kasprzak, Ph.D., D.Sc. Professor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hours that require the presence of a teacher - 50, including
a) presence of the lectures- 30;
b) presence in the exercises -15
c) presence on consultation - 5
2) The number of hours of independent work of student: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credits – 
number of hours that require the presence of a teacher - 50, w including
a) presence of the lectures - 30,
b) presence in the exercises - 15,
c) presence on consultation - 5.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credits –
which are obtained during classes of a practical nature;
number of hours during classes of a practical nature - 50, including
b) presence in the exercises - 15
c) presence on consultation – 5
d) independent work of student on solving practical exercise tasks – 30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http://studia.elka.pw.edu.pl/pub/14L/EAI.A/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EM11_W1: </w:t>
      </w:r>
    </w:p>
    <w:p>
      <w:pPr/>
      <w:r>
        <w:rPr/>
        <w:t xml:space="preserve">Students should be familiar with logical inference systems designed for perfect and imperfect knowledge representations.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AiR2_W04, AiR2_W07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EM11_W2: </w:t>
      </w:r>
    </w:p>
    <w:p>
      <w:pPr/>
      <w:r>
        <w:rPr/>
        <w:t xml:space="preserve">Students should know state space search and agent action planning algorithms used in artificial intelligence.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AiR2_W04, AiR2_W07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EM11_W3: </w:t>
      </w:r>
    </w:p>
    <w:p>
      <w:pPr/>
      <w:r>
        <w:rPr/>
        <w:t xml:space="preserve">Students should be familiar with knowledge representation systems and reasoning techniques.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AiR2_W04, AiR2_W07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EM11_W4: </w:t>
      </w:r>
    </w:p>
    <w:p>
      <w:pPr/>
      <w:r>
        <w:rPr/>
        <w:t xml:space="preserve">Students should know machine learning techniques.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AiR2_W04, AiR2_W07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EM11_U1: </w:t>
      </w:r>
    </w:p>
    <w:p>
      <w:pPr/>
      <w:r>
        <w:rPr/>
        <w:t xml:space="preserve">Student should be able to design elements of autonomous agents.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AiR2_U16, AiR2_U01,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P7U_U, I.P7S_UW.o, III.P7S_UW.o, 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EM11_U2: </w:t>
      </w:r>
    </w:p>
    <w:p>
      <w:pPr/>
      <w:r>
        <w:rPr/>
        <w:t xml:space="preserve">Student should be able to design knowledge-based systems, especially when implementing logical inference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EM11_U3: </w:t>
      </w:r>
    </w:p>
    <w:p>
      <w:pPr/>
      <w:r>
        <w:rPr/>
        <w:t xml:space="preserve">Student should be able to deal with imperfect information, especially by designing fuzzy reasoning and probabilistic reasoning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EM11_U4: </w:t>
      </w:r>
    </w:p>
    <w:p>
      <w:pPr/>
      <w:r>
        <w:rPr/>
        <w:t xml:space="preserve">Student should be able to solve agent’s activity control problems by advanced search and action planning algorithms.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AiR2_U06,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III.P7S_UW.2.o,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EM11_U5: </w:t>
      </w:r>
    </w:p>
    <w:p>
      <w:pPr/>
      <w:r>
        <w:rPr/>
        <w:t xml:space="preserve">Student should be able to design machine learning algorithms (knowledge acquisition) by using: active observation, reinforcement learning and statistical learning.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Continuous assessment at tutorials regarding the acquired knowledge needed to solve computational and algorithmic exercise tasks, related to the content of this course.
Written assessment of the course outcomes by a written mid-time test.
Written assessment of the course outcomes by a final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AiR2_U16, AiR2_U17,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III.P7S_UW.4.o, III.P7S_UW.1.o, III.P7S_UW.3.o, 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2026-01-12T11:42:28+01:00</dcterms:created>
  <dcterms:modified xsi:type="dcterms:W3CDTF">2026-01-12T11:42:28+01:00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