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Dynamics of multi-body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35 godzin:
realizacja pracy domowej, polegającej na dokonaniu analizy kinematycznej mechanizmu przy pomocy samodzielnie napisanego programu (w środowisku MATLAB-a) oraz z wykorzystaniem profesjonalnego pakietu do obliczeń metodą układów wieloczłonowych (ADAMS-a), 
Razem: 85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klasycznej, obliczeń macierzowych i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Położenie i orientacja członów w przestrzeni. Matematyczny opis układu wieloczłonowego w różnych współrzędnych.
2. Pary kinematyczne i równania więzów. Więzy kierujące. Obliczanie macierzy Jacobiego.
4. Sformułowanie i rozwiązanie zagadnienia kinematyki. . 
5. Algorytm i struktura programu do zautomatyzowanej analizy kinematycznej mechanizmów.
6. Równania ruchu układu wieloczłonowego. Reakcje więzów.
7. Zadania odwrotne i proste dynamiki. Struktura programu do zautomatyzowanej analizy dynamicznej mechanizmów.
Ćwiczenia:
1. Podstawy obsługi pakietu ADAMS. 
2. Modelowanie członów i par kinematycznych na przykładzie chwytaka.
3. Modelowanie sił. Uruchamianie symulacji. Przetwarzanie i prezentacja wyników.
4. Parametryzacja modelu układu wieloczłonowego. Obliczenia optymalizacyjne.
5. Podstawy modelowania sił kontaktu. Wykorzystanie funkcji stanu.
6. Modelowanie mechanizmu krzywkowego. Wrażliwość parametryczna.
7. Analiza mechanizmów z więzami nadmiarowymi.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20% – praca na ćwiczeniach
50% – zaliczenie zadania domowego
30% – zaliczenie końcowe (egzamin ustny)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Nikravesh P.E.: Planar Multibody Dynamics. Formulation, Programming with MATLAB®, and Applications, 2nd Ed., Taylor &amp; Francis, Boca Raton, 2018. 
2. Haug E.J.: Computer-Aided Kinematics and Dynamics of Mechanical Systems. Volume I: Basic Methods, Allyn and Bacon, 1989. 
3. Garcia de Jalon J., Bayo E.: Kinematic and Dynamic Simulation of Multibody Systems. Springer-Verlag,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—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EM18_W1: </w:t>
      </w:r>
    </w:p>
    <w:p>
      <w:pPr/>
      <w:r>
        <w:rPr/>
        <w:t xml:space="preserve">The student knows the basics of kinematic analysis of mechanisms and multibody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Homework assignment, final exam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EM18_W2: </w:t>
      </w:r>
    </w:p>
    <w:p>
      <w:pPr/>
      <w:r>
        <w:rPr/>
        <w:t xml:space="preserve">The student has knowledge regarding equations of motion of mechanisms and multibody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EM18_W3: </w:t>
      </w:r>
    </w:p>
    <w:p>
      <w:pPr/>
      <w:r>
        <w:rPr/>
        <w:t xml:space="preserve">The student has basic knowledge about the methods of integrating the equations of motion of multibody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Homework assignment, final exam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EM18_U1: </w:t>
      </w:r>
    </w:p>
    <w:p>
      <w:pPr/>
      <w:r>
        <w:rPr/>
        <w:t xml:space="preserve">The student can write the equations of kinematics for a mechanism or a complex multibody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Homework assignment, final exam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EM18_U2: </w:t>
      </w:r>
    </w:p>
    <w:p>
      <w:pPr/>
      <w:r>
        <w:rPr/>
        <w:t xml:space="preserve">The student  can numerically solve equations of kinematics.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Homweork assignment, final exam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EM18_U3: </w:t>
      </w:r>
    </w:p>
    <w:p>
      <w:pPr/>
      <w:r>
        <w:rPr/>
        <w:t xml:space="preserve">The student can formulate equations of motion of complex mechanisms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Homework assignment, final exam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EM18_U4: </w:t>
      </w:r>
    </w:p>
    <w:p>
      <w:pPr/>
      <w:r>
        <w:rPr/>
        <w:t xml:space="preserve">The student can conduct dynamic analysis of simple mechanisms using modern design and analysis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Homework assignment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EM18_U5: </w:t>
      </w:r>
    </w:p>
    <w:p>
      <w:pPr/>
      <w:r>
        <w:rPr/>
        <w:t xml:space="preserve">The student can solve an engineering problem in the field of multibody systems modelling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Homework assignment, final exam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AiR2_U18, 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2026-01-11T05:35:54+01:00</dcterms:created>
  <dcterms:modified xsi:type="dcterms:W3CDTF">2026-01-11T05:35:54+01:00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