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Bińczak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33 godzin, w tym: 
a) 27 godzin - udział w ćwiczeniach,
b) 5 godzin - udział w egzaminie. 
2) Praca własna studenta - 80 godzin, w tym:
a) bieżące przygotowanie do ćwiczeń - 55 godzin,
b) przygotowanie do kolokwium i egzaminu - 25 godzin. 
Razem - 113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Algebra: Liczby zespolone – definicja, własności, postać kartezjańska i trygonometryczna, wzory Moivre’a. Przestrzeń liniowa – iloczyn skalarny, liniowa niezależność wektorów, baza i wymiar, rozkład wektora w bazie, przekształcenia liniowe i ich własności. Wielomiany – podstawowe twierdzenie algebry, rozkład wielomianu na czynniki liniowe, wielomiany o współczynnikach rzeczywistych. Algebra macierzy, wyznacznik – definicja i własności, macierz odwrotna. Układy równań
algebraicznych liniowych – metoda macierzowa, wzory Cramera, metoda eliminacji Gaussa. Układ jednorodny. Wartości własne i wektory własne macierzy. Rząd macierzy. Układ równań liniowych – przypadek ogólny, twierdzenie Kroneckera-
Capelli’ego.
Geometria analityczna w R³: iloczyn wektorowy i mieszany, prosta i płaszczyzna. Powierzchnie drugiego stopnia w R³ - sposoby opisu, informacja o klasyfikacji, równania kanoniczne. Powierzchnie obrotowe, powierzchnie prostokreślne, przekroje
płaszczyznami (informacja o krzywych stożkowych). Płaszczyzna styczna i prosta normalna bo powierzchni. Funkcja wektorowa – pochodna i jej interpretacja. Krzywe w R³ – sposoby opisu. Wektor styczny. Parametryzacja krzywej, parametr
naturalny. Wzory Freneta.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ML.ZNW101_W1: </w:t>
      </w:r>
    </w:p>
    <w:p>
      <w:pPr/>
      <w:r>
        <w:rPr/>
        <w:t xml:space="preserve">Zna Podstawowe Twierdzenie Algebry.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ML.ZNW101_W2: </w:t>
      </w:r>
    </w:p>
    <w:p>
      <w:pPr/>
      <w:r>
        <w:rPr/>
        <w:t xml:space="preserve">Zna twierdzenie Kroneckera-Capelliego.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ML.ZNW101_U1: </w:t>
      </w:r>
    </w:p>
    <w:p>
      <w:pPr/>
      <w:r>
        <w:rPr/>
        <w:t xml:space="preserve">Umie wykonać podstawowe działania na liczbach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ML.ZNW101_U2: </w:t>
      </w:r>
    </w:p>
    <w:p>
      <w:pPr/>
      <w:r>
        <w:rPr/>
        <w:t xml:space="preserve">Umie znaleźć macierz odwrotną do danej macierzy nieosobliwej.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ML.ZNW101_U3: </w:t>
      </w:r>
    </w:p>
    <w:p>
      <w:pPr/>
      <w:r>
        <w:rPr/>
        <w:t xml:space="preserve">Umie rozwiązywac układy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ML.ZNW101_U4: </w:t>
      </w:r>
    </w:p>
    <w:p>
      <w:pPr/>
      <w:r>
        <w:rPr/>
        <w:t xml:space="preserve">Potrafi znaleźć wzajemne położenie prostych w R^3.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ML.ZNW101_U5: </w:t>
      </w:r>
    </w:p>
    <w:p>
      <w:pPr/>
      <w:r>
        <w:rPr/>
        <w:t xml:space="preserve">Potrafi znaleźć rzut prostopadły punktu w R^3 na prostą lub płaszczyznę.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ML.ZNW101_U6: </w:t>
      </w:r>
    </w:p>
    <w:p>
      <w:pPr/>
      <w:r>
        <w:rPr/>
        <w:t xml:space="preserve">Potrafi znaleźć punkt symetryczny do punktu w R^3 względem prostej lub płaszczyzny.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2026-03-23T21:14:38+01:00</dcterms:created>
  <dcterms:modified xsi:type="dcterms:W3CDTF">2026-03-23T21:14:38+01:00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