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1150-MB000-ISP-0105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laboratorium-  30 godz.;
c) konsultacje - 5 godz.;
2) Praca własna studenta– 60 godzin, w tym:
a) 30 godz. – bieżące przygotowywanie się studenta do ćwiczeń laboratoryjnych, studia literaturowe,;
b) 30 godz. – przygotowywanie się studenta do 2 kolokwiów .
3)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w tym:
a) wykład - 30 godz.;
b) laboratorium- 30 godz.;
c)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2,6 punktu ECTS - 65 godz., w tym:
1) ćwiczenia  laboratoryjne  – 30 godz.
2) konsultacje - 5 godz.;
3) przygotowywanie się do ćwiczeń laboratoryjnych –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Uwaga: język programowania : MS Visual Basic.
Laboratorium:
1. MS Visual Basic. Wstawianie obiektów, zmiana ich  właściwości, oprogramowanie zdarzeń. 
2. MS Visual Basic.  Instrukcje warunkowe, operatory logiczne.
3. MS Visual Basic. Obliczenia arytmetyczne, tworzenie zmiennych, funkcje biblioteczne.
4. MS Visual Basic. Tworzenie i wykorzystanie procedur.
5. MS Visual Basic. Tworzenie i wykorzystanie funkcji.
6. MS Visual Basic. Animacja wektorowa.
7. MS Visual Basic. Instrukcje cyklu (FOR NEXT).
8. MS Visual Basic.  Instrukcje cyklu (DO WHILE).
9. MS Visual Basic.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Uwaga: język programowania: MS Visual Basic.–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oceniana jest praca studenta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keepNext w:val="1"/>
        <w:spacing w:after="10"/>
      </w:pPr>
      <w:r>
        <w:rPr>
          <w:b/>
          <w:bCs/>
        </w:rPr>
        <w:t xml:space="preserve">Efekt 1150-MB000-ISP-0105_W02: </w:t>
      </w:r>
    </w:p>
    <w:p>
      <w:pPr/>
      <w:r>
        <w:rPr/>
        <w:t xml:space="preserve">Posiada podstawową wiedzę na temat komputerowego wspomagania prac inżynierskich.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KMiBM_W07, KMiBM_W08</w:t>
      </w:r>
    </w:p>
    <w:p>
      <w:pPr>
        <w:spacing w:before="20" w:after="190"/>
      </w:pPr>
      <w:r>
        <w:rPr>
          <w:b/>
          <w:bCs/>
        </w:rPr>
        <w:t xml:space="preserve">Powiązane efekty obszarowe: </w:t>
      </w:r>
      <w:r>
        <w:rPr/>
        <w:t xml:space="preserve">T1A_W04, InzA_W04, T1A_W09</w:t>
      </w:r>
    </w:p>
    <w:p>
      <w:pPr>
        <w:keepNext w:val="1"/>
        <w:spacing w:after="10"/>
      </w:pPr>
      <w:r>
        <w:rPr>
          <w:b/>
          <w:bCs/>
        </w:rPr>
        <w:t xml:space="preserve">Efekt 1150-MB000-ISP-0105_W03: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KMiBM_W07</w:t>
      </w:r>
    </w:p>
    <w:p>
      <w:pPr>
        <w:spacing w:before="20" w:after="190"/>
      </w:pPr>
      <w:r>
        <w:rPr>
          <w:b/>
          <w:bCs/>
        </w:rPr>
        <w:t xml:space="preserve">Powiązane efekty obszarowe: </w:t>
      </w:r>
      <w:r>
        <w:rPr/>
        <w:t xml:space="preserve">T1A_W01, T1A_W04, InzA_W04</w:t>
      </w:r>
    </w:p>
    <w:p>
      <w:pPr>
        <w:keepNext w:val="1"/>
        <w:spacing w:after="10"/>
      </w:pPr>
      <w:r>
        <w:rPr>
          <w:b/>
          <w:bCs/>
        </w:rPr>
        <w:t xml:space="preserve">Efekt 1150-MB000-ISP-0105_W04: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KMiBM_W07</w:t>
      </w:r>
    </w:p>
    <w:p>
      <w:pPr>
        <w:spacing w:before="20" w:after="190"/>
      </w:pPr>
      <w:r>
        <w:rPr>
          <w:b/>
          <w:bCs/>
        </w:rPr>
        <w:t xml:space="preserve">Powiązane efekty obszarowe: </w:t>
      </w:r>
      <w:r>
        <w:rPr/>
        <w:t xml:space="preserve">T1A_W01, T1A_W04, InzA_W04</w:t>
      </w:r>
    </w:p>
    <w:p>
      <w:pPr>
        <w:pStyle w:val="Heading3"/>
      </w:pPr>
      <w:bookmarkStart w:id="3" w:name="_Toc3"/>
      <w:r>
        <w:t>Profil ogólnoakademicki - umiejętności</w:t>
      </w:r>
      <w:bookmarkEnd w:id="3"/>
    </w:p>
    <w:p>
      <w:pPr>
        <w:keepNext w:val="1"/>
        <w:spacing w:after="10"/>
      </w:pPr>
      <w:r>
        <w:rPr>
          <w:b/>
          <w:bCs/>
        </w:rPr>
        <w:t xml:space="preserve">Efekt 1150-MB000-ISP-0105_U01: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1150-MB000-ISP-0105_K01: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2024-05-18T11:18:31+02:00</dcterms:created>
  <dcterms:modified xsi:type="dcterms:W3CDTF">2024-05-18T11:18:31+02:00</dcterms:modified>
</cp:coreProperties>
</file>

<file path=docProps/custom.xml><?xml version="1.0" encoding="utf-8"?>
<Properties xmlns="http://schemas.openxmlformats.org/officeDocument/2006/custom-properties" xmlns:vt="http://schemas.openxmlformats.org/officeDocument/2006/docPropsVTypes"/>
</file>