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-66, w tym:
a) wykład -30 godz.;
b) ćwiczenia -30 godz.;
c) konsultacje -4 godz.;
d) egzamin - 2 godz.;
2) Praca własna studenta 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1 zmiennej niezbędnych do studiowania Analizy2, Równań Różniczkowych i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liczbowe: własności, monotoniczność ograniczoność.
Granice ciągów: właściwe, niewłaściwe, własności, symbole nieoznaczone, liczba e.
Funkcje jednej zmiennej: własności, granice, ciągłość, funkcje cyklometryczne i hiperboliczne.
Pochodna funkcji jednej zmiennej, własności, różniczka, prosta styczna.
Reguła Del'Hospitala.
Pochodne  wyższych rzędów: obliczanie, własności ,klasa funkcji.
Badanie monotoniczności, wypukłości i asymptot funkcji.
Wzór Taylora.
Ekstrema funkcji , badanie przebiegu zmienności.
Całka nieoznaczona: własności, funkcje wymierne, trygonometryczne, wykładnicze, pierwiastki.
Całka Riemanna: własności, związek z całką nieoznaczoną, obliczanie.
Całka niewłaściwa.
Zastosowania całki Riemanna: wartość średnia, pole powierzchni, długość krzywej, objętość i pole powierzchni bryły obrotowej.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ocena na podstawie sumy punktów uzyskanych na ćwiczeniach  i egzaminie.
Ćwiczenia: Kolokwia pisemne, rozwiązywanie zadań przy tablicy.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1.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https://www.mini.pw.edu.pl/~figurny/www/?Dydaktyka:SIMR_Analiza_1_wyk%B3ad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1120-00000-ISP-0101_W01: </w:t>
      </w:r>
    </w:p>
    <w:p>
      <w:pPr/>
      <w:r>
        <w:rPr/>
        <w:t xml:space="preserve">Znajomość granic ciągów i funkcji jednej zmiennej i ich własności.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1120-00000-ISP-0101_W02: </w:t>
      </w:r>
    </w:p>
    <w:p>
      <w:pPr/>
      <w:r>
        <w:rPr/>
        <w:t xml:space="preserve">Znajomość pochodnej funkcji jednej zmiennej i jej własności..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1120-00000-ISP-0101_W03: </w:t>
      </w:r>
    </w:p>
    <w:p>
      <w:pPr/>
      <w:r>
        <w:rPr/>
        <w:t xml:space="preserve">Znajomość całki nieoznaczonej, Riemanna i niewłaściwej oraz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1120-00000-ISP-0101_U01: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 Potrafi badać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1120-00000-ISP-0101_U02: </w:t>
      </w:r>
    </w:p>
    <w:p>
      <w:pPr/>
      <w:r>
        <w:rPr/>
        <w:t xml:space="preserve">Student potrafi obliczać pochodne funkcji jednej zmiennej, potrafi stosować regułę De’lHospitala do obliczania granic, potrafi badać monotoniczność i przebieg zmienności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1120-00000-ISP-0101_U03: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1120-00000-ISP-0101_U04: </w:t>
      </w:r>
    </w:p>
    <w:p>
      <w:pPr/>
      <w:r>
        <w:rPr/>
        <w:t xml:space="preserve">Student potrafi obliczać całki nieoznaczone w szczególności z funkcji wymiernych i trygonomoetrycznych. Potrafi obliczać całki Riemanna.. Potrafi zastosować całkę Riemanna do obliczenia pola powierzchni, długości krzywej i objętości bryły obrotowej.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1120-00000-ISP-01011_K01: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2026-07-11T08:09:27+02:00</dcterms:created>
  <dcterms:modified xsi:type="dcterms:W3CDTF">2026-07-11T08:09:27+02:00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