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 InzA_W04</w:t>
      </w:r>
    </w:p>
    <w:p>
      <w:pPr>
        <w:pStyle w:val="Heading3"/>
      </w:pPr>
      <w:bookmarkStart w:id="3" w:name="_Toc3"/>
      <w:r>
        <w:t>Profil ogólnoakademicki - umiejętności</w:t>
      </w:r>
      <w:bookmarkEnd w:id="3"/>
    </w:p>
    <w:p>
      <w:pPr>
        <w:keepNext w:val="1"/>
        <w:spacing w:after="10"/>
      </w:pPr>
      <w:r>
        <w:rPr>
          <w:b/>
          <w:bCs/>
        </w:rPr>
        <w:t xml:space="preserve">Efekt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2026-10-09T16:59:45+02:00</dcterms:created>
  <dcterms:modified xsi:type="dcterms:W3CDTF">2026-10-09T16:59:45+02:00</dcterms:modified>
</cp:coreProperties>
</file>

<file path=docProps/custom.xml><?xml version="1.0" encoding="utf-8"?>
<Properties xmlns="http://schemas.openxmlformats.org/officeDocument/2006/custom-properties" xmlns:vt="http://schemas.openxmlformats.org/officeDocument/2006/docPropsVTypes"/>
</file>