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obwodów elektronicznych i energoelektronicznych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Arkadiusz Kaszewski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kontaktowych/ 61 godz., w tym:
a) wykład - 15 godz.;
b) projekt - 45 godz.;
c) konsultacje - 1 godz.;
2) Praca własna studenta/ 60 godz., w tym:
a) 	 5 godz. – przygotowanie do kolokwium zaliczającego część wykładową
a)	 10 godz. – bieżące przygotowywanie się studenta do zajęć projektowych,
b)	 45 godz. – praca nad przygotowaniem projektu urządzenia energoelektronicznego
3) RAZEM – 121 godz.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Odpowiada punktom wynikającym z opisu godzin kontaktowych, sformułowanego w poprzednim polu:
Wymagany opis:
2 punkty ECTS – liczba godzin kontaktowych - 61, w tym:
a) wykład - 15 godz.;
b) projekt - 45 godz.;
c)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4,2 punktu ECTS - 105 godz., w tym:  
1) uczestnictwo w zajęciach	projektowych - 45 godz.
2) 5 godz. przygotowanie do kolokwium zaliczającego część wykładową
3) 45 godz. pracy własnej – praca nad przygotowaniem projektu urządzenie energoelektronicznego i sprawozdania
4) 10 godz. pracy własnej – bieżące przygotowanie się do zajęć projektowych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elektrotechniki, elektroniki, energoelektroniki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Rozporządzeniem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na temat: podstaw zasad projektowania obwodów elektronicznych i energoelektronicznych, przygotowania dokumentacji techniczno-wykonawczej, stosowanych rozwiązań konstrukcyjnych i projektowych dla podzespołów elektronicznych i energoelektronicznych.
Umiejętności: Umiejętność formułowania wymagań projektowych i doboru komponentów dla projektowanego obwodu, korzystania z dokumentacji technicznych, przygotowania dokumentacji techniczno-wykonawczej.
Kompetencje społeczne: Świadomość wymagań i ograniczeń w działaniach inżynierski.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Przedstawienie i omówienie zasad projektowania obwodów drukowanych.
2.	Przedstawienie i omówienie środowiska do projektowania obwodów drukowanych.
3.	Generowanie dokumentacji technologicznej.
4.	Komponenty i ich własności, praca z notami katalogowymi.
5.	Podstawy projektowania obwodów elektronicznych i energoelektronicznych – przykładowe rozwiązania
Projekt:
1.	Wprowadzenie do projektowania obwodów drukowanych (tworzenie: schematu, obwodu drukowanego, bibliotek, definiowanie reguł projektowych).
2.	Wykonanie projektu obwodu elektronicznego/energoelektronicznego.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oceny jest projekt urządzenia energoelektronicznego na podstawie danych podanych przez prowadzącego oraz rozmowy oceniającej. 
Student oceniany jest na podstawie rozmowy i sporządzonego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Wieczorek, H.: Eagle pierwsze kroki
Autodesk Eagle: dokumentacja programu i tutorial
Materiały elektroniczne: odnośniki podane w materiałach do przedmiotu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K_W01: </w:t>
      </w:r>
    </w:p>
    <w:p>
      <w:pPr/>
      <w:r>
        <w:rPr/>
        <w:t xml:space="preserve">Ma wiedzę o kryteriach doboru komponentów w systemach przekształcanie energii i elektrycznych układach napędowych.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 oceniająca i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K_W02: </w:t>
      </w:r>
    </w:p>
    <w:p>
      <w:pPr/>
      <w:r>
        <w:rPr/>
        <w:t xml:space="preserve">Ma wiedzę na temat projektowania i konstruowania obwodów drukowanych.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 oceniająca i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K_W03: </w:t>
      </w:r>
    </w:p>
    <w:p>
      <w:pPr/>
      <w:r>
        <w:rPr/>
        <w:t xml:space="preserve">Ma podstawową wiedzę w zakresie metod pomiaru i ekstrakcji podstawowych wielkości charakteryzujących układy mechaniczne, elektryczne i elektroniczne.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 oceniająca i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K_W04: </w:t>
      </w:r>
    </w:p>
    <w:p>
      <w:pPr/>
      <w:r>
        <w:rPr/>
        <w:t xml:space="preserve">Ma wiedzę i zna metodykę projektowania obwodów energoelektronicznych i elektronicznych z wykorzystaniem metod wspomagania komputerowego.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oceniająca i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K_U01: </w:t>
      </w:r>
    </w:p>
    <w:p>
      <w:pPr/>
      <w:r>
        <w:rPr/>
        <w:t xml:space="preserve">Potrafi planować i przeprowadzić pomiary do wyznaczenia charakterystyk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oceniająca i projekt. Dyskusja prowadzącego ze studentami podczas zajęć wykładowych i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III.P7S_UW.2.o, III.P7S_UW.3.o,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K_U02: </w:t>
      </w:r>
    </w:p>
    <w:p>
      <w:pPr/>
      <w:r>
        <w:rPr/>
        <w:t xml:space="preserve">Potrafi korzystać posłużyć się właściwie dobranymi narzędziami komputerowego wspomaganego komputerowo projektowania do symulacji, projektowania elementów układu napędowego i ich infrastruktury.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i dyskusja prowadzącego ze studentami podczas zajęć wykładowych i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III.P7S_UW.2.o, III.P7S_UW.3.o,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K_U03: </w:t>
      </w:r>
    </w:p>
    <w:p>
      <w:pPr/>
      <w:r>
        <w:rPr/>
        <w:t xml:space="preserve">Potrafi – zgodnie z zadaną specyfikacją, zaprojektować urządzenie energoelektroniczne, zrealizować ten projekt – co najmniej w części – używając właściwych metod, technik i narzędzi.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III.P7S_UW.2.o, III.P7S_UW.3.o,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K_K01: </w:t>
      </w:r>
    </w:p>
    <w:p>
      <w:pPr/>
      <w:r>
        <w:rPr/>
        <w:t xml:space="preserve">Rozumie potrzebę i zna możliwości ciągłego dokształcania się – poprzez podnoszenie własnych kompetencji zawodowych oraz zasięgania opinii ekspertów.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oceniająca i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K_K02: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2024-05-18T23:07:15+02:00</dcterms:created>
  <dcterms:modified xsi:type="dcterms:W3CDTF">2024-05-18T23:07:15+02:00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