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1150-MB000-MSP-0607_U02: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1150-MB000-MSP-0607_U03: </w:t>
      </w:r>
    </w:p>
    <w:p>
      <w:pPr/>
      <w:r>
        <w:rPr/>
        <w:t xml:space="preserve">Potrafi rozwiązać problem techniczny z zakresu tematyki MiBM.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KMiBM2_U19,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T2A_U05,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2026-10-08T19:25:46+02:00</dcterms:created>
  <dcterms:modified xsi:type="dcterms:W3CDTF">2026-10-08T19:25:46+02:00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