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ZPP1</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32h
Praca własna:	68h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ja i moje środowisko, nawiązywanie kontaktów z przedstawicielami innych narodowości,
- życie rodzinne:  stopnie pokrewieństwa, wzajemne relacje, obowiązki domowe,
- wolny czas, aktywne formy wypoczynku,
- kulinaria: kuchnia niemiecka/polska,  nawyki żywieniowe, zdrowy styl życia,
- kraje niemieckiego obszaru językowego: Austria, Niemcy, Szwajcaria, tradycja/współczesność,
Zagadnienia gramatyczne: 
- odmiana czasownika (powtórzenie): czasowniki nieregularne, rozdzielnie/nierozdzielnie złożone, modalne, tryb rozkazujący,
- czasy przeszłe: Perfekt, Imperfekt,
- zdanie dopełnieniowe i zdanie pytające zależne: spójniki dass, ob,
- zdanie złożone współrzędnie, szyk zdania prosty/przestawny</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umiejętności</w:t>
      </w:r>
      <w:bookmarkEnd w:id="2"/>
    </w:p>
    <w:p>
      <w:pPr>
        <w:keepNext w:val="1"/>
        <w:spacing w:after="10"/>
      </w:pPr>
      <w:r>
        <w:rPr>
          <w:b/>
          <w:bCs/>
        </w:rPr>
        <w:t xml:space="preserve">Charakterystyka K_U11: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3" w:name="_Toc3"/>
      <w:r>
        <w:t>Profil praktyczny - kompetencje społeczne</w:t>
      </w:r>
      <w:bookmarkEnd w:id="3"/>
    </w:p>
    <w:p>
      <w:pPr>
        <w:keepNext w:val="1"/>
        <w:spacing w:after="10"/>
      </w:pPr>
      <w:r>
        <w:rPr>
          <w:b/>
          <w:bCs/>
        </w:rPr>
        <w:t xml:space="preserve">Charakterystyka K_K01: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charakterystyki kierunkowe: </w:t>
      </w:r>
      <w:r>
        <w:rPr/>
        <w:t xml:space="preserve">K_KO7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2026-10-09T10:28:02+02:00</dcterms:created>
  <dcterms:modified xsi:type="dcterms:W3CDTF">2026-10-09T10:28:02+02:00</dcterms:modified>
</cp:coreProperties>
</file>

<file path=docProps/custom.xml><?xml version="1.0" encoding="utf-8"?>
<Properties xmlns="http://schemas.openxmlformats.org/officeDocument/2006/custom-properties" xmlns:vt="http://schemas.openxmlformats.org/officeDocument/2006/docPropsVTypes"/>
</file>