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1,44 ECTS - wykłady, ćwiczenia 
0,6 ECTS - konsultacje, egzaminy,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5.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Wyznaczanie poznanych wskaźników z wykorzystaniem arkuszy kalkulacyjnych.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2 prace kontrolne (kolokwia).
Warunkiem zaliczenia jest pozytywne zaliczenie kolokwium 1 i 2 oraz egzaminu.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K_W06: </w:t>
      </w:r>
    </w:p>
    <w:p>
      <w:pPr/>
      <w:r>
        <w:rPr/>
        <w:t xml:space="preserve">Posiada wiedzę o metodach i narzędziach statystycznych niezbędnych do analizy zjawisk gospodarczych i społecznych, potrafi wybrać właściwe narzędzia do przeprowadzenia badania statystycznego.</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K_U04: </w:t>
      </w:r>
    </w:p>
    <w:p>
      <w:pPr/>
      <w:r>
        <w:rPr/>
        <w:t xml:space="preserve">Potrafi stosować metody opisu statystycznego, wyznaczać miary średnie, zróżnicowania i asymetrii. </w:t>
      </w:r>
    </w:p>
    <w:p>
      <w:pPr>
        <w:spacing w:before="60"/>
      </w:pPr>
      <w:r>
        <w:rPr/>
        <w:t xml:space="preserve">Weryfikacja: </w:t>
      </w:r>
    </w:p>
    <w:p>
      <w:pPr>
        <w:spacing w:before="20" w:after="190"/>
      </w:pPr>
      <w:r>
        <w:rPr/>
        <w:t xml:space="preserve">Kolokwium 1 i 2</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K_U06: </w:t>
      </w:r>
    </w:p>
    <w:p>
      <w:pPr/>
      <w:r>
        <w:rPr/>
        <w:t xml:space="preserve">Potrafi zbadać korelację i regresję, dokonać analizy dynamiki zjawisk.</w:t>
      </w:r>
    </w:p>
    <w:p>
      <w:pPr>
        <w:spacing w:before="60"/>
      </w:pPr>
      <w:r>
        <w:rPr/>
        <w:t xml:space="preserve">Weryfikacja: </w:t>
      </w:r>
    </w:p>
    <w:p>
      <w:pPr>
        <w:spacing w:before="20" w:after="190"/>
      </w:pPr>
      <w:r>
        <w:rPr/>
        <w:t xml:space="preserve">Kolokwium 1 i 2</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Potrafi formułować logiczne wnioski z samodzielnie przeprowadzonych badań. Rozumie potrzebę dalszego kształcenia.</w:t>
      </w:r>
    </w:p>
    <w:p>
      <w:pPr>
        <w:spacing w:before="60"/>
      </w:pPr>
      <w:r>
        <w:rPr/>
        <w:t xml:space="preserve">Weryfikacja: </w:t>
      </w:r>
    </w:p>
    <w:p>
      <w:pPr>
        <w:spacing w:before="20" w:after="190"/>
      </w:pPr>
      <w:r>
        <w:rPr/>
        <w:t xml:space="preserve">Kolokwium 1 i 2</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2024-05-21T19:03:42+02:00</dcterms:created>
  <dcterms:modified xsi:type="dcterms:W3CDTF">2024-05-21T19:03:42+02:00</dcterms:modified>
</cp:coreProperties>
</file>

<file path=docProps/custom.xml><?xml version="1.0" encoding="utf-8"?>
<Properties xmlns="http://schemas.openxmlformats.org/officeDocument/2006/custom-properties" xmlns:vt="http://schemas.openxmlformats.org/officeDocument/2006/docPropsVTypes"/>
</file>