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polityka płac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Praca własna: przegląd literatury – 22 h 
                       przygotowanie pisemnego eseju – 10 h
                       przygotowanie do zaliczenia – 10 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(wykłady + ćwiczenia) 	0.32
Inne formy kontaktu bezpośredniego (konsultacje oraz zaliczenia)	0.56
Łącznie	0.88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przedmiotu teoria i polityka płac jest zdobycie wiedzy o funkcjach płac, zasadach wynagradzania pracowników, wewnętrznej strukturze wynagrodzeń oraz kosztach płacowych i pozapłacowych związanych z zatrudnianiem pracowników. Celem jest także zdobycie umiejętności wykorzystywania systemów motywacji materialnej w trakcie działalności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Teoria podziału. Rynek pracy. Płaca
2.	Teoria motywacji. Rola motywów materialnych
3.	Funkcje płac w gospodarce. Aspekty ekonomiczne, prawne i społeczne polityki płac i kształtowania dochodów
4.	Struktura wewnętrzna wynagrodzeń. Wynagrodzenia oparte na bodźcach krótkookresowych i długookresowych. Świadczenia dodatkowe związane z pracą
5.	Uregulowania prawne dotyczące zatrudnienia pracowników. Płaca minimalna i jej skutki ekonomiczne i społeczne
6.	Poziom i struktura wynagrodzeń w polskiej gospodarce
7.	Płacowe i pozapłacowe koszty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podstawie:
1.	Pracy kontrolnej sprawdzającej wiedzę na temat teorii i polityki płac (50% oceny)
2.	Pracy domowej umożliwiającej ocenę umiejętności wykorzystania wiedzy na temat wynagrodzeń i kosztów pracy w Polsce (50% oceny)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Borkowska (red.), Wynagrodzenia – praktyczne sposoby rozwiązywania problemów, Oficyna a Wolters Kluwer business, Warszawa 2012.
2.	J. Woźniak, Współczesne systemy motywacyjne. Teoria i praktyka, Wydawnictwo Profesjonalne PWN, Warszawa 2002.
3.	J. Hrynkiewicz (red.), Praca i płaca. Państwo i rynek, ISNS, UW, Warszawa 2014.
Literatura uzupełniająca:
1.	A. Krajewska (red.), Koszty i produktywność pracy w Polsce w kontekście integracji z Unią Europejską, Wydawnictwo UŁ, Łódź 2007.
2.	Zofia Jacukowicz, Praca i płaca w warunkach przemian gospodarczych i globalizacji, [w:] Praca i polityka społeczna wobec wyzwań integracji, IPiSS, Warszawa 2003.
3.	Rocznik Statystyczny Pracy, GUS,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roli i miejscu człowieka strukturach ekonomicznych oraz rozumie problemy wyborów pracowniczych.jako podmiotu tworzącego i działającego 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o normach i regulacjach prawnych, organizacyjnych, moralnych i etycznych kształtujących systemy motywowania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kontrolna na zaliczenie (50% oceny) zawierająca pytania, których celem jest sprawdzenie stopnia opanowania przez studentów teorii i polityki płac, a także zmian dokonujących się pod wpływem globalizacji.
UMIEJĘTNOŚCI
Warunkiem zaliczenia przedmiotu (50% oceny) jest przygotowanie eseju, cas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różne systemy wynagradzania pracowników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posługiwać się podstawowymi normami i regułami prawnymi, zawodowymi i etycznymi w celu rozwiązania konkretnych problemów dotyczących zarządzania zasobami pracy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K_U05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(50% oceny) jest przygotowanie eseju, case study, prezentacji statystycznej z interpretacją danych itp., w której studenci wykażą się umiejętnościami podanymi w sylabusie.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K_KO5: </w:t>
      </w:r>
    </w:p>
    <w:p>
      <w:pPr/>
      <w:r>
        <w:rPr/>
        <w:t xml:space="preserve">Umie współdziałać w przygotowaniu projektów motywowania i wynagradzania pracowników,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zaangażowany i przedsiębiorczy, motywować do działalności siebie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Celem wykładu aktywizującego z elementami dyskusji i wspólnego rozwiązywania problemów jest kształcenie świadomości i wrażliwości społecznej oraz etyki zawodowej.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2026-10-10T07:02:40+02:00</dcterms:created>
  <dcterms:modified xsi:type="dcterms:W3CDTF">2026-10-10T07:02:40+02:00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