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Internacjonalizacja przedsiębiorstwa</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ZEMPS6</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- 10h-przegląd literatury, 10,5h –przygotowanie do egzaminu, 12,5 h – przygotowanie do ćwiczeń, 10 h – przygotowanie do kolokwium, łącznie 43h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1,28
Inne formy kontaktu bezpośredniego ( egzaminy, konsultacje oraz zaliczenia i egzaminy w dodatkowych terminach)	0,72
Łącznie 2,0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 międzynarodowe stosunki gospodarcze</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1. Zapoznanie studentów z różnymi aspektami internacjonalizacji przedsiębiorstw (uwarunkowania, przyczyny, przebieg, konsekwencje). 2. Prezentacja różnych modeli, strategii internacjonalizacji, - ujęcie teoretyczne i empiryczne.3. Poruszenie   problematyki internacjonalizacji polskich przedsiębiorstw.</w:t>
      </w:r>
    </w:p>
    <w:p>
      <w:pPr>
        <w:keepNext w:val="1"/>
        <w:spacing w:after="10"/>
      </w:pPr>
      <w:r>
        <w:rPr>
          <w:b/>
          <w:bCs/>
        </w:rPr>
        <w:t xml:space="preserve">Treści kształcenia: </w:t>
      </w:r>
    </w:p>
    <w:p>
      <w:pPr>
        <w:spacing w:before="20" w:after="190"/>
      </w:pPr>
      <w:r>
        <w:rPr/>
        <w:t xml:space="preserve">Wykłady (tematy)
1.Istota internacjonalizacji i globalizacji
2.Internacjonalizacja przedsiębiorstwa-pojęcie i istota
3.Wskaźniki i  profil umiędzynarodowienia przedsiębiorstw
4. Modelowe ujęcie procesu internacjonalizacji przedsiębiorstw
- model sekwencyjny
-model oparty na innowacjach
- podejście sieciowe do procesu internacjonalizacji
5.Przegląd wybranych teorii internacjonalizacji przedsiębiorstw
- makroekonomiczne podstawy umiędzynarodowienia
- mikroekonomiczne teorie inwestycji zagranicznych
6.. Formy umiędzynarodowienia przedsiębiorstw, podział , charakterystyka.
- eksport, kooperacja niekapitałowa.
- alianse strategiczne, bezpośrednie inwestycje zagraniczne.
7. Motywy internacjonalizacji przedsiębiorstw
Ćwiczenia (tematy)
1.	Pojęcie i elementy strategii umiędzynarodowienia przedsiębiorstw
2.	Determinanty wyboru strategii umiędzynarodowienia przedsiębiorstw
3.	Strategie konkurencji, strategie funkcjonalne
4.	Wpływ umiędzynarodowienia na strukturę organizacyjną przedsiębiorstw
5.	Organizacja przedsiębiorstw międzynarodowych
6.	Procesy internacjonalizacji polskich przedsiębiorstw.
</w:t>
      </w:r>
    </w:p>
    <w:p>
      <w:pPr>
        <w:keepNext w:val="1"/>
        <w:spacing w:after="10"/>
      </w:pPr>
      <w:r>
        <w:rPr>
          <w:b/>
          <w:bCs/>
        </w:rPr>
        <w:t xml:space="preserve">Metody oceny: </w:t>
      </w:r>
    </w:p>
    <w:p>
      <w:pPr>
        <w:spacing w:before="20" w:after="190"/>
      </w:pPr>
      <w:r>
        <w:rPr/>
        <w:t xml:space="preserve">Warunkiem zaliczenia przedmiotu jest uzyskanie zaliczenia ćwiczeń oraz zdanie egzaminu. Zaliczenie otrzymuje się na podstawie kolokwium( pytania opisowe, zadania). Egzamin ma formę pisemną. Składa się z testu, pytań otwartych. Warunkiem uzyskania oceny zaliczającej z kolokwium lub egzaminu jest otrzymanie minimum 50% punktów .Skala ocen : 50%-60%-3,0 ; 61%-70%-3,5 ;71%-80%- 4,0 ; 81%-90%- 4,5, 91%-100%-5,0. Ocena końcowa z przedmiotu jest średnią arytmetyczną oceny z egzaminu i ćwiczeń. Miejsca po przecinku 0,1-0,49, zaokrąglają do 0,5 ocenę końcową, 0,51-0,99 zaokrąglają do następnej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Obłój K. , Wąsowska A. , Zarządzanie międzynarodowe. Teoria i praktyka, PWE 2014
2.	Glinkowska B., Kaczmarek B., Zarządzanie międzynarodowe, internacjonalizacja przedsiębiorstw. Teoria i praktyka, Wydawnictwo UŁ 2016
3.	Komor. M. , Internacjonalizacja  przedsiębiorstw na rynku Unii Europejskiej- ujęcie marketingowe, Wydawnictwo C.H. Beck 2017
Literatura uzupełniająca:
1.	Barłożewski K. , Wpływ ekspansji zagranicznej na efektywność przedsiębiorstw, Wydawnictwo C. H. Beck 2017
2.	Dworzeck Z.i, M.Romanowska (red.), Strategie przedsiębiorstw w otoczeniu globalnym, SGH, Warszawa 2008; 
3.	Zorska A., Korporacje transnarodowe. Przemiany, oddziaływania, wyzwania, PWE, Warszawa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K_W02: </w:t>
      </w:r>
    </w:p>
    <w:p>
      <w:pPr/>
      <w:r>
        <w:rPr/>
        <w:t xml:space="preserve">Student powinien rozumieć rolę uwarunkowań zewnętrznych i wewnętrznych przebiegu procesu internacjonalizacji przedsiębiorstw.</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charakterystyki kierunkowe: </w:t>
      </w:r>
      <w:r>
        <w:rPr/>
        <w:t xml:space="preserve">K_WO2</w:t>
      </w:r>
    </w:p>
    <w:p>
      <w:pPr>
        <w:spacing w:before="20" w:after="190"/>
      </w:pPr>
      <w:r>
        <w:rPr>
          <w:b/>
          <w:bCs/>
        </w:rPr>
        <w:t xml:space="preserve">Powiązane charakterystyki obszarowe: </w:t>
      </w:r>
      <w:r>
        <w:rPr/>
        <w:t xml:space="preserve"/>
      </w:r>
    </w:p>
    <w:p>
      <w:pPr>
        <w:keepNext w:val="1"/>
        <w:spacing w:after="10"/>
      </w:pPr>
      <w:r>
        <w:rPr>
          <w:b/>
          <w:bCs/>
        </w:rPr>
        <w:t xml:space="preserve">Charakterystyka K_W13: </w:t>
      </w:r>
    </w:p>
    <w:p>
      <w:pPr/>
      <w:r>
        <w:rPr/>
        <w:t xml:space="preserve">Student powinien posiadać wiedzę z zakresu różnych form internacjonalizacji przedsiębiorstw i metod ich wyboru</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K_W13: </w:t>
      </w:r>
    </w:p>
    <w:p>
      <w:pPr/>
      <w:r>
        <w:rPr/>
        <w:t xml:space="preserve">Student powinien znać  koncepcje teoretyczne dotyczące przebiegu internacjonalizacji przedsiębiorstw w warunkach  zmiennego otoczenia.</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Student potrafi określić i objaśnić podstawowe problemy przedsiębiorstwa związane z ekspansją międzynarodową.</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K_U07: </w:t>
      </w:r>
    </w:p>
    <w:p>
      <w:pPr/>
      <w:r>
        <w:rPr/>
        <w:t xml:space="preserve">Student potrafi wskazać różne ścieżki procesu internacjonalizacji przedsiębiorstw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K_U13: </w:t>
      </w:r>
    </w:p>
    <w:p>
      <w:pPr/>
      <w:r>
        <w:rPr/>
        <w:t xml:space="preserve">Student umie wskazać słabości i zalety różnych form ekspansji międzynarodowej.</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K_K08: </w:t>
      </w:r>
    </w:p>
    <w:p>
      <w:pPr/>
      <w:r>
        <w:rPr/>
        <w:t xml:space="preserve">Jest zdolny i chętny do dyskusji na forum grupy o zjawiskach zachodzących  w przedsiębiorstwach w ramach procesów umiędzynarodowienia</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charakterystyki kierunkowe: </w:t>
      </w:r>
      <w:r>
        <w:rPr/>
        <w:t xml:space="preserve">K_KO8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2026-08-24T08:26:05+02:00</dcterms:created>
  <dcterms:modified xsi:type="dcterms:W3CDTF">2026-08-24T08:26:05+02:00</dcterms:modified>
</cp:coreProperties>
</file>

<file path=docProps/custom.xml><?xml version="1.0" encoding="utf-8"?>
<Properties xmlns="http://schemas.openxmlformats.org/officeDocument/2006/custom-properties" xmlns:vt="http://schemas.openxmlformats.org/officeDocument/2006/docPropsVTypes"/>
</file>