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Materiały konstrukcyjne w budowie maszyn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/ Ewa Kasprzycka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MS1A_11_01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- 30, zapoznanie się z literaturą - 25, przygotowanie się do sprawdzianów - 30, Razem - 85.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 = 1,2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studentów wiedzy w zakresie: budowy materii, struktury i właściwości materiałów inżynierskich, defektów budowy krystalicznej, podstaw krystalografii, interpretacji układów równowagi fazowej, obróbki cieplnej zwykłej stopów metali.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Materia i jej składniki, budowa atomu, wiązania między atomami, posługiwanie się układem okresowym pierwiastków; W2 - Materiały techniczne naturalne i inżynierskie; W3 - Struktura właściwości i zastosowanie polimerów, materiałów ceramicznych, metali i kompozytów;  W4 - Zasady doboru materiałów inżynierskich; W5 - Podstawy krystalografii: wskaźnikowanie węzłów, płaszczyzn i kierunków, rachunek pasowy; W6 - Defekty budowy krystalicznej i ich wpływ na właściwości metali; W7 - Odkształcenie sprężyste, odkształcenie plastyczne, rekrystalizacja; W8 - Struktura stopów: roztwory stałe podstawowe i wtórne, nadstruktury, fazy międzymetaliczne i międzywęzłowe; W9 - Dwuskładnikowe układy równowagi fazowej, reguła faz, reguła dźwigni; W10 - Układ równowagi żelazo - węgiel, ogólna klasyfikacja stopów żelaza z węglem; W11 - Metalurgia żelaza, krystalizacja wlewka stalowego; W12 - Przemiany zachodzące w stopach żelaza podczas chłodzenia i grzania; W13 - Kinetyka przemian i interpretacja wykresów CTP podczas grzania i chłodzenia stali; W14 - Obróbka cieplna zwykła: operacje wyżarzania, hartowanie objętościowe i jego odmiany, hartowanie powierzchniowe, odpuszczanie stali zahartowanej, utwardzanie wydzieleniowe; W15 - Hartowność i odpuszczalność stali.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pozytywnych ocen z dwóch pisemnych kolokwiów. Kolokwium pierwsze odbywa się nie później niż w 9 tygodniu semestru i obejmuje sprawdzenie wiedzy z zakresu tematyki omawianej podczas wykładów 1 do 7, w tym również wiedzy nabytej samodzielnie przez studenta ze wskazanej przez prowadzącego literatury i innych źródeł. Kolokwium 2 odbywa się nie później niż w 14 tygodniu semestru i obejmuje sprawdzenie wiedzy z zakresu zagadnień omawianych na pozostałych wykładach, w tym umiejętności posługiwania się wykresami równowagi fazowej, wykresami kinetyki przemian oraz umiejętności określania struktury stopów metali w zależności od przeprowadzonych operacji cieplnych. Szczegółowe zasady organizacji kolokwiów zaliczeniowych i poprawkowych oraz zasady oceny podawane są podczas pierwszych zajęć dydaktycznych.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Ciszewski A., Radomski T., Szummer A.: Materiałoznawstwo, Wyd. PW, Warszawa                                                      2. Przybyłowicz K.: Metaloznawstwo, WNT, Warszawa                        
3. Dobrzański L.A.: Metaloznawstwo z podstawami nauki o materiałach, WNT, Warszawa                                                                                          4. Ashby M.F., Jones D.R.H.: Materiały inżynierskie, WNT,  Warszawa                                                                                                   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 Program studiów, w tym nowe specjalności dostosowane do potrzeb rynku pracy, przygotowany w ramach zadania 7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W01_02: </w:t>
      </w:r>
    </w:p>
    <w:p>
      <w:pPr/>
      <w:r>
        <w:rPr/>
        <w:t xml:space="preserve">Ma elementarną wiedzę o budowie atomowej materiałów inżynierskich, zna podstawowe właściwości fizyczne, fizyko-chemiczne i mechaniczne metali, polimerów i materiałów ceramicznych.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(W1, W2)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M1A_W01_02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W03_02: </w:t>
      </w:r>
    </w:p>
    <w:p>
      <w:pPr/>
      <w:r>
        <w:rPr/>
        <w:t xml:space="preserve">Ma elementarną wiedzę o wpływie procesów cieplnych na strukturę stopów metali.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(W12 - W15)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M1A_W03_02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W03_04: </w:t>
      </w:r>
    </w:p>
    <w:p>
      <w:pPr/>
      <w:r>
        <w:rPr/>
        <w:t xml:space="preserve">Ma uporządkowaną, podbudowaną teoretycznie wiedzę ogólną w zakresie budowy, struktury i właściwości materiałów metalowych.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(W3, W6 - W8, W12, W13)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M1A_W03_04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W07_01: </w:t>
      </w:r>
    </w:p>
    <w:p>
      <w:pPr/>
      <w:r>
        <w:rPr/>
        <w:t xml:space="preserve">Zna ogólne zasady doboru materiałów inżynierskich.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(W4)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W12_01: </w:t>
      </w:r>
    </w:p>
    <w:p>
      <w:pPr/>
      <w:r>
        <w:rPr/>
        <w:t xml:space="preserve">Zna podstawowe operacje obróbki cieplnej materiałów konstrukcyjnych stosowanych w budowie maszyn.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(W14)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M1A_W12_01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2024-05-17T13:59:23+02:00</dcterms:created>
  <dcterms:modified xsi:type="dcterms:W3CDTF">2024-05-17T13:59:23+02:00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