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Iwona Wilińska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- 30;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kompetencji społecznych w zakresie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Pojęcie etyki i etyki zawodowej ze szczególnym uwzględnieniem etyki zawodu inżyniera (etyczne powinności inżyniera, oczekiwania społeczne stawiane inżynierom, znaczenie kodeksów zawodowych). 
Etyczne aspekty ochrony środowiska w produkcji przemysłowej. Świadomość ekologiczna. Ekologia przemysłowa. Koncepcja gospodarki o obiegu zamkniętym. 
Zasada zrównoważonego rozwoju. Pojęcie bezpieczeństwa ekologicznego. 
Zasady i cele polityki ekologicznej. Narzędzia i instrumenty polityki ekologicznej. Mierniki skuteczności polityki ekologicznej.
Produkcja przemysłowa a środowisko naturalne. Główne źródła zanieczyszczeń antropogeniczych. Ekologizacja polityk sektorowych w przemyśle: stosowanie dobrych praktyk gospodarowania dla kojarzenia efektów gospodarczych z efektami ekologicznymi, BAT. 
Wpływ wybranych związków i substancji chemicznych oraz pyłów na środowisko naturalne i na człowieka.
Wybrane technologie ograniczania emisji przemysłowych.
Racjonalizacja użytkowania wody i zasobów naturalnych. Zmniejszenie materiałochłonności i odpadowości produkcji. Zmniejszenie energochłonności gospodarki i wzrost wykorzystania energii ze źródeł odnawialnych. 
Gospodarowanie odpadami.
Wybrane przepisy prawne Polski i UE w zakresie ochrony środowiska oraz bezpieczeństwa ekologicznego.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Kucowski J., Laudyn D., Przekwas M.: Energetyka a ochrona środowiska, WNT, Warszawa 1993; 
2. Wiatr I.: Inżynieria ekologiczna, Polskie Towarzystwo Inżynierii Ekologicznej, Warszawa - Lublin 1995; 
3. Dobrzańska B., Dobrzański G., Kiełczewski D.: Ochrona środowiska przyrodniczego, Wydawnictwo Naukowe PWN, Warszawa 2008; 
4. Wiąckowski S.K., Wiąckowska I.: Globalne zagrożenia środowiska, Katedra Ekologii i Ochrony Środowiska, WSP, Kielce 1999; 
5. Czasopisma o tematyce ekologicznej, takie jak: Aura, Inżynieria ekologiczna, Ochrona Powietrza i Problemy Odpadów;
6. Informacje publikowane na stronach internetowych Ministerstwa Środowiska 
7. Akty prawne związane z tematyką omawianą na wykładach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wiedzę w zakresie ochrony środowiska, oceny źródeł zanieczyszczeń przemysłowych, podejmowania działań zapobiegających przedostawaniu się zanieczyszczeń do środowiska, stosowania przepisów prawnych z zakresu ochrony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Ma wiedzę dotyczącą wpływu produkcji przemysłowej na środowisko niezbędną do rozumienia społecznych  i prawnych uwarunkowań działalności inżynierskiej oraz ich uwzględniania w praktyce inżynierskiej.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i skutki działalności inżynierskiej, w tym jej wpływ na środowisko.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K05_01: </w:t>
      </w:r>
    </w:p>
    <w:p>
      <w:pPr/>
      <w:r>
        <w:rPr/>
        <w:t xml:space="preserve">Ma świadomość ważności zachowania w sposób profesjonalny i przestrzegania zasad etyki zawodowej.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M2A_K05_01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2026-08-24T10:57:11+02:00</dcterms:created>
  <dcterms:modified xsi:type="dcterms:W3CDTF">2026-08-24T10:57:11+02:00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