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jakości i niezawodności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Cezary Wiśniewski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- 3, przygotowanie do zaliczenia - 10, razem - 28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w przedmiocie jest uzyskanie przez apsolwenta wiedzy, umiejętności i kompetencji w zakresie uwzględniania aspektów niezawodnościowych i jakościowych podczas projektowania maszyn, urządzeń i systemów mechanicznych oraz w zakresie projakościowego sterowania procesami wytwórczymi i eksploatacją wyrobów. Zakłada się, że absolwent nabędzie podstawowe umiejętności związane ze zbieraniem, opracowywaniem i analizą danych o jakości i niezawodności wyrobów oraz na podstawie analizy będzie potrafił wyciągać wnioski dotyczące sterowania jakością produkcji i niezawodnością wyrobów technicznych.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pojęcia: jakość wyrobu, niezawodność wyrobu, polityka jakości, zarządzanie jakością, sterowanie jakością, zapewnienie jakości, system jakości, kompleksowe zarządzanie jakością, jakość a niezawodność wyrobów.; W2 - Znaczenie jakości i niezawodności wyrobów dla ich rynkowej konkurencyjności, wartość relatywna wyrobu dla klienta.; W3 - Wybrane zagadnienia normalizacji w zakresie jakości i niezawodności.; W4 - Ekonomiczne aspekty jakości i niezawodności wyrobów.; W5 - Wybrane zagadnienia sterowania jakością i niezawodnością oraz zapewniania odpowiedniej jakości wyrobów na etapach: projektowania, wytwarzania, użytkowania i eksploatacji wyrobu.; W6 - Nowoczesne systemy zarządzania jakością i wdrażanie ich w przedsiębiorstwie.; W7 - Modele matematyczne i charakterystyki trwałości i niezawodności wyrobów nienaprawialnych, naprawialnych oraz systemów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pozytywnej oceny z pisemnego (z możliwośia ustnego uzupełnienia odpowiedzi) kolokwium obejmującego sprawdzenie wiedzy z zakresu zagadnień omawianych podczas wykładów, w tym również wiedzy nabytej samodzielnie przez studenta ze wskazanej przez prowadzącego literatury i innych źródeł. Zaliczenie odbywa się nie później niż na ostatnich zajęciach wykładowych w semestrze. Istnieje możliwość zorganizowania 2 cząstkowych kolokwiów zaliczeniowych w trakcie semestru i wtedy ocena zaliczeniowa jest średnią arytmetyczna z ocen z kolokwiów czastkowych. Szczegółowe zasady organizacji dla kolokwium zaliczeniowego i poprawkowego (w tym liczba kolokwiów w semestrze), zasady korzystania z materiałów pomocniczych oraz zasady oceny ustalane są i podawane na początku zajęć dydaktycznych.
W sprawach nieuregulowanych w regulaminie przedmiotu, zastosowanie znajdują odpowiednie przepisy Regulaminu Studiów w Politechnice Warszawskiej."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Bagiński J. (red.): Zarządzanie jakością, Oficyna Wydawnicza PW, Warszawa 2004. 2. Dwiliński L.: Zarządzanie jakością i niezawodnością wyrobów, Oficyna Wydawnicza PW, Warszawa 2000. 3. Greber T.: Statystyczne sterowanie procesami - doskonalenie jakości z pakietem Statistica, Statsoft, Kraków 2000. 4. Migdalski J. (red.): Poradnik niezawodności. T I - Podstawy matematyczne, WEMA, Warszawa 1982, T II - Inżynieria niezawodności, ATR Bydgoszcz, ZETOM, Warszawa 1992. 5. Montgomery D. C.: Introduction to Statistical Quality Control, John Wiley &amp; Sons, Inc., New York 2005. 6. Muhlemann A.P., Oakland J.S., Lockyer K.G.: Zarządzanie. Produkcja i usługi, Wydawnictwo Naukowe PWN, Warszawa 1995. 7. Sałaciński T.: SPC statystyczne sterowanie procesami produkcji, Oficyna Wydawnicza PW, Warszawa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Potrafi zdefiniować i objaśnić podstawowe pojęcia z zakresu jakości i niezawodności wyrobu, zarządzania i sterowania jakością, a także wyjaśnić zależności między jakością a niezawodnością wyrobów. Zna i potrafi scharakteryzować zakres zastosowań norm dotyczących jakości i niezawodności. Potrafi omówić zagadnienia sterowania jakością i niezawodnością oraz zapewniania odpowiedniej jakości wyrobów na etapach: projektowania, wytwarzania, użytkowania i eksploatacji wyrobu. Potrafi omówić modele matematyczne trwałości i niezawodności wyrobów nienaprawialnych, naprawialnych oraz systemów.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W3, W5, W7).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Potrafi wytłumaczyć znaczenie jakości i niezawodności wyrobów dla ich rynkowej konkurencyjności. Umie wyszczególnić i wyjaśnić ekonomiczne aspekty jakości i niezawodności na etapach projektowania, wytwarzania, użytkowania i eksploatacji wyrobu. Potrafi  wymienić i scharakteryzować nowoczesne systemy zarządzania jakością i wdrażanie ich w przedsiębiorstwie.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W4, W6).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W09_01: </w:t>
      </w:r>
    </w:p>
    <w:p>
      <w:pPr/>
      <w:r>
        <w:rPr/>
        <w:t xml:space="preserve">Rozróżnia i umie uzasadnić zakres zastosowań klasycznych i nowoczesnych narzędzi analitycznych i metod wykorzystywanych w zarządzaniu i sterowaniu jakością produkcji.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(W5, W6).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K06_01: </w:t>
      </w:r>
    </w:p>
    <w:p>
      <w:pPr/>
      <w:r>
        <w:rPr/>
        <w:t xml:space="preserve">Potrafi w sposób przekonujący wytłumaczyć związek pomiędzy jakością produkcji i niezawodnością wyrobów a pozycją rynkową przedsiębiorstwa i tym samym zainicjować praktyczne działania projakościowe w firmach.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W4, W6).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2025-04-15T14:27:14+02:00</dcterms:created>
  <dcterms:modified xsi:type="dcterms:W3CDTF">2025-04-15T14:27:14+02:00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