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Angielska terminologia techniczna w inżynierii mechanicznej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/ Krzysztof Urbaniec / profesor zwyczajny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MN2A_18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Ćwiczenia: liczba godzin według planu studiów - 10, zapoznanie ze wskazaną literaturą - 15, opracowanie referatu 20, przygotowanie do zaliczenia - 5, razem - 50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- 10 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Ćwiczenia: 20 - 30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studentów umiejętności  w zakresie stosowania angielskiej terminologii technicznej w inżynierii mechanicznej, zarówno w dokumentach jak i ustnym przekazie w języku angielskim.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C1 - Overview of machine parts, subassemblies and assemblies, and general-purpose mechanical equipment. C2 - Design of mechanical elements and systems.  C3 - Operation and maintenance of mechanical systems. C4 - Machine building technologies. C5 - Automation of mechanical systems.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Obecność na zajęciach obowiązkowa.  Zasady zaliczania: 1) Opracowanie i przedstawienie podczas zajęć, w języku angielskim, referatu na temat uzgodniony z prowadzącym; 2) Przeprowadzane przed sesją egzaminacyjną pisemne kolokwium obejmujące: A. tłumaczenie podanych słów (wybranych z prezentowanych referatów) z j. polskiego na j. angielski; B. tłumaczenie podanych zdań (wybranych z prezentowanych referatów) z j. angielskiego na j. polski. Wyniki oceny referatu (kolokwium) są podawane do wiadomości studentów w dniu prezentacji referatu (przeprowadzenia kolokwium). Ocena końcowa jest średnią arytmetyczną ocen referatu i kolokwium.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Brzosko Ł., Weber M.: English in modern technology. Politechnika Białostocka, Białystok 2011 ; 2. http://www.ling.pl/ - słownik on-line; 3. http://www.ang.pl/gramatyka.html - gramatyka j. angielskiego; 4. Gójska G.: Technical English. Grammar. Wyd. Politechniki Gdańskiej, Gdańsk 2004 Praca zbiorowa. 5. Technical Construction Language. Wyd. POLTEXT, Warszawa 2007.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U02_01: </w:t>
      </w:r>
    </w:p>
    <w:p>
      <w:pPr/>
      <w:r>
        <w:rPr/>
        <w:t xml:space="preserve">Ma odpowiedni zasób słownictwa umożliwiający porozumiewanie się w języku angielskim w środowisku zawodowym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M2A_U02_01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U04_01: </w:t>
      </w:r>
    </w:p>
    <w:p>
      <w:pPr/>
      <w:r>
        <w:rPr/>
        <w:t xml:space="preserve">Potrafi przygotować referat w języku angielskim dotyczący zagadnień związanych z mechaniką i budową maszyn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Referat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M2A_U04_01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U06_01: </w:t>
      </w:r>
    </w:p>
    <w:p>
      <w:pPr/>
      <w:r>
        <w:rPr/>
        <w:t xml:space="preserve">Posługuje się językiem angielskim na poziomie zgodnym z wymaganiami określonymi dla poziomu B2+ Europejskiego Systemu Opisu Kształcenia Językowego, w zakresie zagadnień inżynierii mechanicznej, a w szczególności czyta ze zrozumieniem dokumenty i inne opracowania o charakterze technicznym.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Referat + 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M2A_U06_01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2024-05-21T00:56:40+02:00</dcterms:created>
  <dcterms:modified xsi:type="dcterms:W3CDTF">2024-05-21T00:56:40+02:00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