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urządzeniach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Laboratorium: 15h
c) Konsultacje: 2h
2) Liczba godzin pracy własnej studenta (30h): 
a) Zapoznanie z literaturą i przygotowanie na zajęcia: 10h
b) Przygotowanie własnych materiałów kompozytowych: 10h
c) Przygotowanie dokumentacji technologicznej: 10h
Razem: 62h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Laboratorium 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(32h):
a) Wykład: 15h
b) Laboratorium: 15h
c) Konsultacje: 2h
2) Liczba godzin pracy własnej studenta (30h): 
a) Zapoznanie z literaturą i przygotowanie na zajęcia: 10h
b) Przygotowanie własnych materiałów kompozytowych: 10h
c) Przygotowanie dokumentacji technologicznej: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mechaniki i inżynierii materiałowej.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wytwarzania kompozytów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Ogólna charakterystyka kompozytów
2.	Projektowanie właściwości kompozytów
3.	Technologia kompozytów na osnowie metalowej
4.	Technologia kompozytów na osnowie polimerowej
5.	Technologia kompozytów na osnowie ceramicznej
6.	Kompozyty dla elektroniki i biomedycyny
7.	Kompozyty w urządzeniach mechatroniki
8.	Mikro- i nanokompozyty
Laboratorium:
1.	Wykonanie materiału kompozytowego
2.	Formowanie materiału 
3.	Wykonanie prób wytrzymałościowych
4.	Obróbki, podatność na obróbkę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z laboratorium realizowanego w ramach zajęć oraz z zaliczenia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Kapuściński i inni: Kompozyty, podstawy projektowania i wytwarzania. Wyd. Oficyna PW 1993
2.	J. Garbarski : Materiały i kompozyty niemetalowe. Wyd. Oficyna PW 2001
3.	M. Taya : Electronic Composites. Publ. Cambridge University Press  2005
4.	L. Broutman, R. Krock : Modern composite materials. Publ. Company California 1967
5.	Hyla I.: Wybrane zagadnienia z inżynierii materiałów kompozytowych, WNT Warszawa 1988
6.	Śleziona J: Podstawy Technologii kompozytów. Wyd. P.Śl. Gliwice 1998
7.	Boczkowska A. i inni:  Kompozyty. OW PW Warszawa 2003
8.	Jurczyk M.: Nanomateriały. Wyd.PP, Poznań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KWUM_1st_oW01: </w:t>
      </w:r>
    </w:p>
    <w:p>
      <w:pPr/>
      <w:r>
        <w:rPr/>
        <w:t xml:space="preserve">Posiada uporządkowaną wiedzę na temat materiałów kompozytowych stosowanych w mechatronice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KWUM_1st_oU01: </w:t>
      </w:r>
    </w:p>
    <w:p>
      <w:pPr/>
      <w:r>
        <w:rPr/>
        <w:t xml:space="preserve">Potrafi dobrać materiały do wykorzystania w mechanice i elektronice.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KWUM_1st_oU02: </w:t>
      </w:r>
    </w:p>
    <w:p>
      <w:pPr/>
      <w:r>
        <w:rPr/>
        <w:t xml:space="preserve">Potrafi przygotować materiały na podstawie dokumentacji lub własnego opracowania oraz określić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laboratoryjnych na podstawie pracy w grupie. Na podstawie sprawozdania z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KWUM_1st_oU03: </w:t>
      </w:r>
    </w:p>
    <w:p>
      <w:pPr/>
      <w:r>
        <w:rPr/>
        <w:t xml:space="preserve">Potrafi przedstawić wymagania BHP związane z przeprowadzonymi pracami.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takcie zajęć laboratoryjnych przed przystąpieniem do wykonywania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KWUM_1st_oK01: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ocena z laboratorium realizowanego w ramach zajęć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2026-07-11T00:40:17+02:00</dcterms:created>
  <dcterms:modified xsi:type="dcterms:W3CDTF">2026-07-11T00:40:17+02:00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