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Przemysłowa 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prof.Adam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2) Praca własna studenta 45, w tym:
a) przygotowanie do zaliczenia przedmiotu przeprowadzonego w postaci repetytorium15
b) przygotowanie do zajęć projektowych 15
c) opracowanie założeń i wyników do 15
suma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b)ćwiczenia projektowe - 15
c) konsultacje - 3
d) zaliczenie - 2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projektowe - 15
b) przygotowanie do zaliczenia przedmiotu przeprowadzonego w postaci repetytorium- 15
c) opracowanie założeń i wyników projektu - 15
suma 45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Podstatwy metrologii, Metrologia techniczna, Miernictwo elektryczne i elektroniczne. Podstawy projektowania i technik wytwarzania. Podstawy techniki komputerowej. Maszyny i roboty pomiarowe.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16-26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zawansowanej techniki pomiarów geometrycznych obejmujących takie zagadanienia jak tomografia komputerowa CT w zastosowaniach przemysłowych do wyznaczania wymiarów 2D i 3D, defektoskopia, inżynieria odwrotna, itp. Procedury pomiarowe i ich oprogramowania. Nowe rodzaje maszyn pomiarowych możliwych do zastosowania bezpośrednio w otoczeniu produkcji, m.in do zastosowań w systemach kontroli jakosci procesów produkcyjnych. Opanowanie metod pomiarowych karoserii samochodowych zarówno w proceasch seryjnego ich wytwarzania jak i  w procesach naprawczych, np. po wypadkach.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I.Maszyny pomiarowe do bezpośredniego zastosowania w otoczeniu produkcji.  Nowe konstrukcje maszyn, m.in. w postaci centrów i specjalnej konstrukcji maszyn pomiarowych do bezpośredniego zastosowania w produkcji – ich własności funkcyjne i metrologiczne. Zastosowanie współrzędnościowych ramion pomiarowych - stykowe pomiary punktowe i pseudo skaningowe, pomiary bezstykowe skanujacą głowicą laserową. Tworzenie modelu CAD. 
 II.Urządzenia do pomiarów karoserii samochodowych. 1. Maszyny pomiarowe w procesach wytwarzania karoserii – ich budowa i własności  funkcyjne i metrologiczne. Przykłady zastosowań.
2. Urządzenia pomiarowe do pomiarów karoserii samochodowych po wypadkach: istota stosowania punktów bazowych, Przenośne urządzenia pomiarowe, mechaniczne urządzenia pomiarowe, elektroniczne urządzenia pomiarowe  - czujniki pomiarowe, laserowe systemy pomiarów. Oprogramowania pomiarowe. Przykłady zastosowań urządzeń pomiarowych różnych firm. 3. Urządzenia naprawcze karoserii – rodzaje jedno i wielowieżowe. Podłogowe systemy naprawcze. Przykłady zastosowań.
III.Tomografia komputerowa CT w zastosowaniach przemysłowych.  1. Idea pomiarów tomograficznych. Właściwości promieniowania rtg, budowa i działanie lamp rtg, idea tomografów z płaską i stożkową wiązką promieniowa. Parametry funkcyjne i metrologiczne tomografów. 2.Budowa tomografów – główne zespoły  ich funkcje, parametry techniczne. Układy pozycjonujące mierzony  przedmiot – obrotowy cyfrowo sterowany stół pomiarowy, przesuwna prowadnica liniowa. Detektory – rodzaje budowa,  własności metrologiczne. Matryce detektorów i ich parametry. 3. Tomografy do zastosowań  przemysłowych różnych producentów (C.Zeiss, Werth, Phoenix-xray, Yxlon International, Metris –Nikon, Wenzel Volumetrik, Viskan, XViev CT) – budowa, parametry funkcyjne i metrologiczne.  4. Funkcje metrologiczne: a) standardowa geometria wymiarów, b) porównanie wyników z modelem CAD, c) defektoskopia,  d) inżynieria odwrotna. 5.Oprogramowania tomografów. 6. Kalibracja tomografów. Parametry metrologiczne tomografów i metody ich wyznaczania. 
Zajęcia laboratoryjne
1. Pomiary za pomocą tomografu komputerowego CT w zakresie defektoskopii.
2. Porównanie wyników pomiarów geometrycznych z modelem CAD przy pomocy tomografu komputerowego CT.
3. Tworzenie modelu CAD  w procesie inżynierii odwrotnej.
4. Stykowe pomiary punktowe współrzędnościowym ramieniem pomiarowym
5. Bezstykowe pomiary skaningowe skanerem laserowym za pomocą współrzędnościowego ramienia pomiarowego.
6. Kalibracja współrzędnościowego ramienia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repetytorium na zakończenie wykładu z uwzględnieniem wyników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1.E.Ratajczyk: „Współrzędnościowa technika pomiarowa”. Oficyna Wydawnicza Politechniki Warszawskiej.  Warszawa,2005.
2.E.Ratajczyk, A.Jastrzębski: „Systemy pomiarów geometrycznych karoserii samochodowych w procesach napraw powypadkowych”. MECHANIK nr 3, 4, 5/6, 8/9, 10/2009.
3.E. Ratajczyk: „Systemy pomiarów geometrycznych karoserii samochodowych w procesach napraw powypadkowych. POMIARY AUTOMATYKA ROBOTYKA  (PAR) nr 11/2010, s.8÷13 
nr 12/2010, s.14÷22."
4.E. Ratajczyk: „Tomografia komputerowa CT w zastosowaniach przemysłowych. MECHANIK nr 2/2011, s.112-117, nr 3/2011, s.226-231, nr 5-6/2011, s.474-479.
5.E. Ratajczyk: „Tomografia komputerowa w pomiarach geometrycznych 3D”. POMIARY AUTOMATYKA KONTROLA (PAK) vol.57, nr2/2011, s.220-223.
6.E.Ratajczyk: „Roboty i centra pomiarowe”. POMIARY-AUTOMATYKA-ROBOTYKA (PAR) nr 3/2009, s.6-13.
7.J. Kielczyk: ,,Radiografia przemysłowa“ Wyd. Gamma, Warszawa 2006.
8.R. Cierniak: ,,Tomografia komputerowa. Budowa urządzeń CT. Algorytmy  rekonstrukcyjne” Akademicka Oficyna Wydawnicza EXIT, Warszawa 2001.
9.VDI/VDE 2630. Blatt 1.3. Computertomografie in der dimensionellen Messtechnik. Dusseldorf 2009.
10.E.Ratajczyk: Współrzędnościowe ramiona pomiarowe w zastosowaniach przemysłowych. POMIARY AUTOMATYKA ROBOTYKA (PAR) nt 3/2012, s.33-39.
11. E.Ratajczyk: Rentgenowska tomografia komputerowa (CT) do zadan przemyslowych. POMIARY AUTOMATYKA ROBOTYKA (PAR) nr 5/2012, s.98-107.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przygotowany w technice medialnej w postaci PowerPoint.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PTK_W01: </w:t>
      </w:r>
    </w:p>
    <w:p>
      <w:pPr/>
      <w:r>
        <w:rPr/>
        <w:t xml:space="preserve">Zna procedury  pomiarów złożonych elementów maszynowych, motoryzacyjnych, lotniczych, możliwości i ograniczenia tomografii. Umie dobrać odpwiednią aparturę pomiarową i oprogramowania do procedur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PTK_W02: </w:t>
      </w:r>
    </w:p>
    <w:p>
      <w:pPr/>
      <w:r>
        <w:rPr/>
        <w:t xml:space="preserve">Ma wiedzę obejmujaca budowę i działanie zaawanowanych urządzeń pomiarowych i metod jej stosowania w systemach kontroli.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PTK_U01: </w:t>
      </w:r>
    </w:p>
    <w:p>
      <w:pPr/>
      <w:r>
        <w:rPr/>
        <w:t xml:space="preserve">Potrafi pozyskiwać informację na temat technik pomiarów geometrycznych oraz wyciągać z nich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wniosków z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PTK_U02: </w:t>
      </w:r>
    </w:p>
    <w:p>
      <w:pPr/>
      <w:r>
        <w:rPr/>
        <w:t xml:space="preserve">Potrafi przygotować zadania pomiarowe z zastosowaniem technik pomiarów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uzyskania poprawnych wyników pomiarów geometrycznych w laboratorium pomiarów współrzędnościowych.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PTK_K01: </w:t>
      </w:r>
    </w:p>
    <w:p>
      <w:pPr/>
      <w:r>
        <w:rPr/>
        <w:t xml:space="preserve">Rozumie potrzebę ciągłego doskonalenia w zakresie kompetencji związanych z technikami pomiarów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ocenę zaangażowania i samodzielnego przygotowania do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2026-03-02T13:22:45+01:00</dcterms:created>
  <dcterms:modified xsi:type="dcterms:W3CDTF">2026-03-02T13:22:45+01:00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